
<file path=[Content_Types].xml><?xml version="1.0" encoding="utf-8"?>
<Types xmlns="http://schemas.openxmlformats.org/package/2006/content-types">
  <Override PartName="/word/charts/chart10.xml" ContentType="application/vnd.openxmlformats-officedocument.drawingml.chart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charts/chart8.xml" ContentType="application/vnd.openxmlformats-officedocument.drawingml.chart+xml"/>
  <Override PartName="/word/charts/chart9.xml" ContentType="application/vnd.openxmlformats-officedocument.drawingml.chart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charts/chart6.xml" ContentType="application/vnd.openxmlformats-officedocument.drawingml.chart+xml"/>
  <Override PartName="/word/charts/chart7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theme/theme1.xml" ContentType="application/vnd.openxmlformats-officedocument.theme+xml"/>
  <Default Extension="xlsx" ContentType="application/vnd.openxmlformats-officedocument.spreadsheetml.sheet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D4A" w:rsidRDefault="00B6346F" w:rsidP="00B6346F">
      <w:pPr>
        <w:spacing w:before="195" w:after="195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26104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Аналитическая справка мониторинга результативности образовательного процесса </w:t>
      </w:r>
      <w:r w:rsidR="00772D4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в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МКДОУ детский сад</w:t>
      </w:r>
      <w:r w:rsidR="00772D4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№4 « Колокольчик» г. Серафимовича Волгоградской области</w:t>
      </w:r>
    </w:p>
    <w:p w:rsidR="00B6346F" w:rsidRPr="000D0529" w:rsidRDefault="00B6346F" w:rsidP="00B6346F">
      <w:pPr>
        <w:spacing w:before="195" w:after="195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052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Вводная часть.</w:t>
      </w:r>
    </w:p>
    <w:p w:rsidR="00B6346F" w:rsidRPr="00803D64" w:rsidRDefault="00B6346F" w:rsidP="00B6346F">
      <w:pPr>
        <w:spacing w:before="195" w:after="19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3D64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аналитической справки были взя</w:t>
      </w:r>
      <w:r w:rsidR="00174725">
        <w:rPr>
          <w:rFonts w:ascii="Times New Roman" w:eastAsia="Times New Roman" w:hAnsi="Times New Roman" w:cs="Times New Roman"/>
          <w:sz w:val="28"/>
          <w:szCs w:val="28"/>
          <w:lang w:eastAsia="ru-RU"/>
        </w:rPr>
        <w:t>т</w:t>
      </w:r>
      <w:r w:rsidR="00032EE2">
        <w:rPr>
          <w:rFonts w:ascii="Times New Roman" w:eastAsia="Times New Roman" w:hAnsi="Times New Roman" w:cs="Times New Roman"/>
          <w:sz w:val="28"/>
          <w:szCs w:val="28"/>
          <w:lang w:eastAsia="ru-RU"/>
        </w:rPr>
        <w:t>ы результаты мониторинга с 2024  по 2025</w:t>
      </w:r>
      <w:r w:rsidR="00772D4A" w:rsidRPr="00803D6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03D64">
        <w:rPr>
          <w:rFonts w:ascii="Times New Roman" w:eastAsia="Times New Roman" w:hAnsi="Times New Roman" w:cs="Times New Roman"/>
          <w:sz w:val="28"/>
          <w:szCs w:val="28"/>
          <w:lang w:eastAsia="ru-RU"/>
        </w:rPr>
        <w:t>г</w:t>
      </w:r>
      <w:r w:rsidR="00772D4A" w:rsidRPr="00803D64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803D64">
        <w:rPr>
          <w:rFonts w:ascii="Times New Roman" w:eastAsia="Times New Roman" w:hAnsi="Times New Roman" w:cs="Times New Roman"/>
          <w:sz w:val="28"/>
          <w:szCs w:val="28"/>
          <w:lang w:eastAsia="ru-RU"/>
        </w:rPr>
        <w:t>г.</w:t>
      </w:r>
    </w:p>
    <w:p w:rsidR="00B6346F" w:rsidRPr="00803D64" w:rsidRDefault="00B6346F" w:rsidP="00B6346F">
      <w:pPr>
        <w:spacing w:before="195" w:after="19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3D6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1.1. Характеристика воспитанников</w:t>
      </w:r>
      <w:r w:rsidRPr="00803D64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B6346F" w:rsidRPr="00803D64" w:rsidRDefault="00032EE2" w:rsidP="00B6346F">
      <w:pPr>
        <w:spacing w:before="195" w:after="19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t>2024-2025</w:t>
      </w:r>
      <w:r w:rsidR="00B6346F" w:rsidRPr="00803D64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t xml:space="preserve"> учебный год.</w:t>
      </w:r>
    </w:p>
    <w:p w:rsidR="00B6346F" w:rsidRPr="00803D64" w:rsidRDefault="00B6346F" w:rsidP="00B6346F">
      <w:pPr>
        <w:spacing w:before="195" w:after="19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3D64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="00032E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сего в МКДОУ </w:t>
      </w:r>
      <w:proofErr w:type="spellStart"/>
      <w:r w:rsidR="00032EE2">
        <w:rPr>
          <w:rFonts w:ascii="Times New Roman" w:eastAsia="Times New Roman" w:hAnsi="Times New Roman" w:cs="Times New Roman"/>
          <w:sz w:val="28"/>
          <w:szCs w:val="28"/>
          <w:lang w:eastAsia="ru-RU"/>
        </w:rPr>
        <w:t>д</w:t>
      </w:r>
      <w:proofErr w:type="spellEnd"/>
      <w:r w:rsidR="00032EE2">
        <w:rPr>
          <w:rFonts w:ascii="Times New Roman" w:eastAsia="Times New Roman" w:hAnsi="Times New Roman" w:cs="Times New Roman"/>
          <w:sz w:val="28"/>
          <w:szCs w:val="28"/>
          <w:lang w:eastAsia="ru-RU"/>
        </w:rPr>
        <w:t>/с№4 - 203</w:t>
      </w:r>
      <w:r w:rsidR="00CC2AD5">
        <w:rPr>
          <w:rFonts w:ascii="Times New Roman" w:eastAsia="Times New Roman" w:hAnsi="Times New Roman" w:cs="Times New Roman"/>
          <w:sz w:val="28"/>
          <w:szCs w:val="28"/>
          <w:lang w:eastAsia="ru-RU"/>
        </w:rPr>
        <w:t>  воспитанника</w:t>
      </w:r>
      <w:r w:rsidRPr="00803D64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B6346F" w:rsidRPr="00803D64" w:rsidRDefault="00032EE2" w:rsidP="00B6346F">
      <w:pPr>
        <w:spacing w:before="195" w:after="19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начало года — 160</w:t>
      </w:r>
      <w:r w:rsidR="00B6346F" w:rsidRPr="00803D6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воспитанников,</w:t>
      </w:r>
    </w:p>
    <w:p w:rsidR="00B6346F" w:rsidRPr="00803D64" w:rsidRDefault="00032EE2" w:rsidP="00B6346F">
      <w:pPr>
        <w:spacing w:before="195" w:after="19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на конец года — 203</w:t>
      </w:r>
      <w:r w:rsidR="00772D4A" w:rsidRPr="00803D64">
        <w:rPr>
          <w:rFonts w:ascii="Times New Roman" w:eastAsia="Times New Roman" w:hAnsi="Times New Roman" w:cs="Times New Roman"/>
          <w:sz w:val="28"/>
          <w:szCs w:val="28"/>
          <w:lang w:eastAsia="ru-RU"/>
        </w:rPr>
        <w:t>  воспитанника</w:t>
      </w:r>
      <w:r w:rsidR="00B6346F" w:rsidRPr="00803D64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B6346F" w:rsidRPr="00803D64" w:rsidRDefault="00B6346F" w:rsidP="00B6346F">
      <w:pPr>
        <w:spacing w:before="195" w:after="19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3D6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1.2. Цель диагностики</w:t>
      </w:r>
      <w:r w:rsidR="00701813" w:rsidRPr="00803D6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</w:p>
    <w:p w:rsidR="00B6346F" w:rsidRPr="00803D64" w:rsidRDefault="00B6346F" w:rsidP="00B6346F">
      <w:pPr>
        <w:spacing w:before="195" w:after="19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3D64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Определить уровень овладения детьми основной общеобразовательной программы ДОО.</w:t>
      </w:r>
    </w:p>
    <w:p w:rsidR="00B6346F" w:rsidRPr="00803D64" w:rsidRDefault="00B6346F" w:rsidP="00B6346F">
      <w:pPr>
        <w:spacing w:before="195" w:after="19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3D6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1.3.Название диагностики.</w:t>
      </w:r>
    </w:p>
    <w:p w:rsidR="00032EE2" w:rsidRDefault="00B6346F" w:rsidP="00B6346F">
      <w:pPr>
        <w:spacing w:before="195" w:after="19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3D64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Комплексная оценка результатов освоения</w:t>
      </w:r>
      <w:r w:rsidR="00032E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Образовательной программы дошкольного образования МКДОУ детский сад №4</w:t>
      </w:r>
      <w:r w:rsidRPr="00803D6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032EE2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B6346F" w:rsidRPr="00803D64" w:rsidRDefault="00B6346F" w:rsidP="00B6346F">
      <w:pPr>
        <w:spacing w:before="195" w:after="19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3D6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1.4. Критерии оценки</w:t>
      </w:r>
      <w:r w:rsidRPr="00803D64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B6346F" w:rsidRPr="00803D64" w:rsidRDefault="00032EE2" w:rsidP="00B6346F">
      <w:pPr>
        <w:spacing w:before="195" w:after="19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проведения индивидуальной педагогической диагностики на разных этапах освоения программы используется  дидактическое пособие: Н.В Верещагина Диагностика педагогического процесса дошкольной образовательной организации.</w:t>
      </w:r>
      <w:r w:rsidR="00B6346F" w:rsidRPr="00803D64">
        <w:rPr>
          <w:rFonts w:ascii="Times New Roman" w:eastAsia="Times New Roman" w:hAnsi="Times New Roman" w:cs="Times New Roman"/>
          <w:sz w:val="28"/>
          <w:szCs w:val="28"/>
          <w:lang w:eastAsia="ru-RU"/>
        </w:rPr>
        <w:t>Данные о результатах мониторинга заносятся в диагностические карты с помощью  баллов «1», «2», «3».</w:t>
      </w:r>
    </w:p>
    <w:p w:rsidR="00B6346F" w:rsidRPr="00803D64" w:rsidRDefault="00B6346F" w:rsidP="00B6346F">
      <w:pPr>
        <w:numPr>
          <w:ilvl w:val="0"/>
          <w:numId w:val="2"/>
        </w:numPr>
        <w:spacing w:before="45" w:after="0" w:line="341" w:lineRule="atLeast"/>
        <w:ind w:left="16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3D6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низкий уровень – большинство компонентов недостаточно </w:t>
      </w:r>
      <w:proofErr w:type="gramStart"/>
      <w:r w:rsidRPr="00803D64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развиты</w:t>
      </w:r>
      <w:proofErr w:type="gramEnd"/>
      <w:r w:rsidRPr="00803D64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B6346F" w:rsidRPr="00803D64" w:rsidRDefault="00B6346F" w:rsidP="00B6346F">
      <w:pPr>
        <w:numPr>
          <w:ilvl w:val="0"/>
          <w:numId w:val="2"/>
        </w:numPr>
        <w:spacing w:before="45" w:after="0" w:line="341" w:lineRule="atLeast"/>
        <w:ind w:left="16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3D64">
        <w:rPr>
          <w:rFonts w:ascii="Times New Roman" w:eastAsia="Times New Roman" w:hAnsi="Times New Roman" w:cs="Times New Roman"/>
          <w:sz w:val="28"/>
          <w:szCs w:val="28"/>
          <w:lang w:eastAsia="ru-RU"/>
        </w:rPr>
        <w:t>средний уровень – отдельные компоненты не развиты;</w:t>
      </w:r>
    </w:p>
    <w:p w:rsidR="00B6346F" w:rsidRPr="00803D64" w:rsidRDefault="00B6346F" w:rsidP="00B6346F">
      <w:pPr>
        <w:numPr>
          <w:ilvl w:val="0"/>
          <w:numId w:val="2"/>
        </w:numPr>
        <w:spacing w:before="45" w:after="0" w:line="341" w:lineRule="atLeast"/>
        <w:ind w:left="16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3D64">
        <w:rPr>
          <w:rFonts w:ascii="Times New Roman" w:eastAsia="Times New Roman" w:hAnsi="Times New Roman" w:cs="Times New Roman"/>
          <w:sz w:val="28"/>
          <w:szCs w:val="28"/>
          <w:lang w:eastAsia="ru-RU"/>
        </w:rPr>
        <w:t>высокий уровень – высокий.</w:t>
      </w:r>
    </w:p>
    <w:p w:rsidR="00B6346F" w:rsidRPr="00803D64" w:rsidRDefault="00B6346F" w:rsidP="00B6346F">
      <w:pPr>
        <w:spacing w:before="195" w:after="19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3D6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1.5. Методы мониторинга.</w:t>
      </w:r>
    </w:p>
    <w:p w:rsidR="00B6346F" w:rsidRPr="00803D64" w:rsidRDefault="00B6346F" w:rsidP="00B6346F">
      <w:pPr>
        <w:spacing w:before="195" w:after="19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3D64">
        <w:rPr>
          <w:rFonts w:ascii="Times New Roman" w:eastAsia="Times New Roman" w:hAnsi="Times New Roman" w:cs="Times New Roman"/>
          <w:sz w:val="28"/>
          <w:szCs w:val="28"/>
          <w:lang w:eastAsia="ru-RU"/>
        </w:rPr>
        <w:t>Сбор информации основан на использовании следующих  методик:</w:t>
      </w:r>
    </w:p>
    <w:p w:rsidR="00B6346F" w:rsidRPr="00803D64" w:rsidRDefault="00B6346F" w:rsidP="00B6346F">
      <w:pPr>
        <w:numPr>
          <w:ilvl w:val="0"/>
          <w:numId w:val="3"/>
        </w:numPr>
        <w:spacing w:before="45" w:after="0" w:line="341" w:lineRule="atLeast"/>
        <w:ind w:left="16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3D64">
        <w:rPr>
          <w:rFonts w:ascii="Times New Roman" w:eastAsia="Times New Roman" w:hAnsi="Times New Roman" w:cs="Times New Roman"/>
          <w:sz w:val="28"/>
          <w:szCs w:val="28"/>
          <w:lang w:eastAsia="ru-RU"/>
        </w:rPr>
        <w:t>систематические наблюдения за деятельностью ребенка;</w:t>
      </w:r>
    </w:p>
    <w:p w:rsidR="00B6346F" w:rsidRPr="00803D64" w:rsidRDefault="00B6346F" w:rsidP="00B6346F">
      <w:pPr>
        <w:numPr>
          <w:ilvl w:val="0"/>
          <w:numId w:val="3"/>
        </w:numPr>
        <w:spacing w:before="45" w:after="0" w:line="341" w:lineRule="atLeast"/>
        <w:ind w:left="16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3D64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организация специальной игровой деятельности;</w:t>
      </w:r>
    </w:p>
    <w:p w:rsidR="00B6346F" w:rsidRPr="00803D64" w:rsidRDefault="00B6346F" w:rsidP="00B6346F">
      <w:pPr>
        <w:numPr>
          <w:ilvl w:val="0"/>
          <w:numId w:val="3"/>
        </w:numPr>
        <w:spacing w:before="45" w:after="0" w:line="341" w:lineRule="atLeast"/>
        <w:ind w:left="16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3D64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получение ответов на поставленные задачи через педагогические ситуации;</w:t>
      </w:r>
    </w:p>
    <w:p w:rsidR="00B6346F" w:rsidRPr="00803D64" w:rsidRDefault="00B6346F" w:rsidP="00B6346F">
      <w:pPr>
        <w:numPr>
          <w:ilvl w:val="0"/>
          <w:numId w:val="3"/>
        </w:numPr>
        <w:spacing w:before="45" w:after="0" w:line="341" w:lineRule="atLeast"/>
        <w:ind w:left="16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3D64">
        <w:rPr>
          <w:rFonts w:ascii="Times New Roman" w:eastAsia="Times New Roman" w:hAnsi="Times New Roman" w:cs="Times New Roman"/>
          <w:sz w:val="28"/>
          <w:szCs w:val="28"/>
          <w:lang w:eastAsia="ru-RU"/>
        </w:rPr>
        <w:t>анализ продуктов детской деятельности;</w:t>
      </w:r>
    </w:p>
    <w:p w:rsidR="00B6346F" w:rsidRPr="00803D64" w:rsidRDefault="00B6346F" w:rsidP="00B6346F">
      <w:pPr>
        <w:numPr>
          <w:ilvl w:val="0"/>
          <w:numId w:val="3"/>
        </w:numPr>
        <w:spacing w:before="45" w:after="0" w:line="341" w:lineRule="atLeast"/>
        <w:ind w:left="16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3D64">
        <w:rPr>
          <w:rFonts w:ascii="Times New Roman" w:eastAsia="Times New Roman" w:hAnsi="Times New Roman" w:cs="Times New Roman"/>
          <w:sz w:val="28"/>
          <w:szCs w:val="28"/>
          <w:lang w:eastAsia="ru-RU"/>
        </w:rPr>
        <w:t>анализ процесса деятельности;</w:t>
      </w:r>
    </w:p>
    <w:p w:rsidR="00B6346F" w:rsidRPr="00803D64" w:rsidRDefault="00B6346F" w:rsidP="00B6346F">
      <w:pPr>
        <w:numPr>
          <w:ilvl w:val="0"/>
          <w:numId w:val="3"/>
        </w:numPr>
        <w:spacing w:before="45" w:after="0" w:line="341" w:lineRule="atLeast"/>
        <w:ind w:left="16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3D64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индивидуальная беседа с ребенком.</w:t>
      </w:r>
    </w:p>
    <w:p w:rsidR="00B6346F" w:rsidRPr="00803D64" w:rsidRDefault="00B6346F" w:rsidP="00B6346F">
      <w:pPr>
        <w:spacing w:before="195" w:after="19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3D6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1.6. Организация мониторинга.</w:t>
      </w:r>
    </w:p>
    <w:p w:rsidR="00B6346F" w:rsidRPr="00803D64" w:rsidRDefault="00B6346F" w:rsidP="00B6346F">
      <w:pPr>
        <w:spacing w:before="195" w:after="19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3D64">
        <w:rPr>
          <w:rFonts w:ascii="Times New Roman" w:eastAsia="Times New Roman" w:hAnsi="Times New Roman" w:cs="Times New Roman"/>
          <w:sz w:val="28"/>
          <w:szCs w:val="28"/>
          <w:lang w:eastAsia="ru-RU"/>
        </w:rPr>
        <w:t>Мониторинг проводится 2 раза в год.  Длительность – 2 недели.</w:t>
      </w:r>
    </w:p>
    <w:p w:rsidR="00B6346F" w:rsidRPr="00803D64" w:rsidRDefault="00B6346F" w:rsidP="00B6346F">
      <w:pPr>
        <w:spacing w:before="195" w:after="19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3D64">
        <w:rPr>
          <w:rFonts w:ascii="Times New Roman" w:eastAsia="Times New Roman" w:hAnsi="Times New Roman" w:cs="Times New Roman"/>
          <w:sz w:val="28"/>
          <w:szCs w:val="28"/>
          <w:lang w:eastAsia="ru-RU"/>
        </w:rPr>
        <w:t>В начале учебного года  (в сентябре) проводится основная первичная диагностика: выявляются стартовые условия (исходный уровень развития), определяются достижения ребенка к этому времени, а так же проблемы развития, для решения которых требуется помощь воспитателя.  На основе этой диагностики вос</w:t>
      </w:r>
      <w:r w:rsidR="00701813" w:rsidRPr="00803D6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питателем </w:t>
      </w:r>
      <w:r w:rsidRPr="00803D64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определяются проблемные сферы, мешающие личностному развитию ребенка, а так же выделяются его достижения</w:t>
      </w:r>
      <w:r w:rsidR="00575612" w:rsidRPr="00803D64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803D6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индивидуальные проявления, требующие педагогической поддержк</w:t>
      </w:r>
      <w:r w:rsidR="00333AD0" w:rsidRPr="00803D6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и), определяются задачи </w:t>
      </w:r>
      <w:proofErr w:type="gramStart"/>
      <w:r w:rsidR="00333AD0" w:rsidRPr="00803D64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работы</w:t>
      </w:r>
      <w:proofErr w:type="gramEnd"/>
      <w:r w:rsidR="00333AD0" w:rsidRPr="00803D6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03D6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проектирующие образовательный маршрут ребенка на год.</w:t>
      </w:r>
    </w:p>
    <w:p w:rsidR="00B6346F" w:rsidRPr="00803D64" w:rsidRDefault="00B6346F" w:rsidP="00B6346F">
      <w:pPr>
        <w:spacing w:before="195" w:after="19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3D64">
        <w:rPr>
          <w:rFonts w:ascii="Times New Roman" w:eastAsia="Times New Roman" w:hAnsi="Times New Roman" w:cs="Times New Roman"/>
          <w:sz w:val="28"/>
          <w:szCs w:val="28"/>
          <w:lang w:eastAsia="ru-RU"/>
        </w:rPr>
        <w:t>В конце учебного года  (в мае) проводится основная итоговая диагностика,  по результатам, которой оценивается степень решения  поставленных задач, и определяются перспективы дальнейшего проектирования педагогического процесса с учетом новых задач развития данного ребенка</w:t>
      </w:r>
      <w:r w:rsidR="00333AD0" w:rsidRPr="00803D64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B6346F" w:rsidRPr="00803D64" w:rsidRDefault="00B6346F" w:rsidP="00B6346F">
      <w:pPr>
        <w:spacing w:before="195" w:after="19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3D64">
        <w:rPr>
          <w:rFonts w:ascii="Times New Roman" w:eastAsia="Times New Roman" w:hAnsi="Times New Roman" w:cs="Times New Roman"/>
          <w:sz w:val="28"/>
          <w:szCs w:val="28"/>
          <w:lang w:eastAsia="ru-RU"/>
        </w:rPr>
        <w:t>Мониторинг качества обеспечивает  комплексный подход к оценке итоговых и промежуточных результатов освоения программы,  направлен на оценку динамики развития детей и отражает оценку достижений детей в соответствии с реализуемыми образовательными программами. Итоговый мониторинг определяет достижения детей при выпуске в школу и проводится с детьми подготовительной к школе группы.</w:t>
      </w:r>
    </w:p>
    <w:p w:rsidR="00B6346F" w:rsidRPr="00803D64" w:rsidRDefault="00B6346F" w:rsidP="00B6346F">
      <w:pPr>
        <w:spacing w:before="195" w:after="19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3D64">
        <w:rPr>
          <w:rFonts w:ascii="Times New Roman" w:eastAsia="Times New Roman" w:hAnsi="Times New Roman" w:cs="Times New Roman"/>
          <w:sz w:val="28"/>
          <w:szCs w:val="28"/>
          <w:lang w:eastAsia="ru-RU"/>
        </w:rPr>
        <w:t>Выделено 5 образовательных областей:</w:t>
      </w:r>
    </w:p>
    <w:p w:rsidR="00B6346F" w:rsidRPr="00803D64" w:rsidRDefault="00B6346F" w:rsidP="00B6346F">
      <w:pPr>
        <w:numPr>
          <w:ilvl w:val="0"/>
          <w:numId w:val="4"/>
        </w:numPr>
        <w:spacing w:before="45" w:after="0" w:line="341" w:lineRule="atLeast"/>
        <w:ind w:left="16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3D64">
        <w:rPr>
          <w:rFonts w:ascii="Times New Roman" w:eastAsia="Times New Roman" w:hAnsi="Times New Roman" w:cs="Times New Roman"/>
          <w:sz w:val="28"/>
          <w:szCs w:val="28"/>
          <w:lang w:eastAsia="ru-RU"/>
        </w:rPr>
        <w:t>«Социально-коммуникативное развитие»</w:t>
      </w:r>
    </w:p>
    <w:p w:rsidR="00B6346F" w:rsidRPr="00803D64" w:rsidRDefault="00B6346F" w:rsidP="00B6346F">
      <w:pPr>
        <w:numPr>
          <w:ilvl w:val="0"/>
          <w:numId w:val="4"/>
        </w:numPr>
        <w:spacing w:before="45" w:after="0" w:line="341" w:lineRule="atLeast"/>
        <w:ind w:left="16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3D64">
        <w:rPr>
          <w:rFonts w:ascii="Times New Roman" w:eastAsia="Times New Roman" w:hAnsi="Times New Roman" w:cs="Times New Roman"/>
          <w:sz w:val="28"/>
          <w:szCs w:val="28"/>
          <w:lang w:eastAsia="ru-RU"/>
        </w:rPr>
        <w:t>«Познавательное развитие»</w:t>
      </w:r>
    </w:p>
    <w:p w:rsidR="00B6346F" w:rsidRPr="00803D64" w:rsidRDefault="00B6346F" w:rsidP="00B6346F">
      <w:pPr>
        <w:numPr>
          <w:ilvl w:val="0"/>
          <w:numId w:val="4"/>
        </w:numPr>
        <w:spacing w:before="45" w:after="0" w:line="341" w:lineRule="atLeast"/>
        <w:ind w:left="16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3D64">
        <w:rPr>
          <w:rFonts w:ascii="Times New Roman" w:eastAsia="Times New Roman" w:hAnsi="Times New Roman" w:cs="Times New Roman"/>
          <w:sz w:val="28"/>
          <w:szCs w:val="28"/>
          <w:lang w:eastAsia="ru-RU"/>
        </w:rPr>
        <w:t>«Речевое развитие»</w:t>
      </w:r>
    </w:p>
    <w:p w:rsidR="00B6346F" w:rsidRPr="00803D64" w:rsidRDefault="00B6346F" w:rsidP="00B6346F">
      <w:pPr>
        <w:numPr>
          <w:ilvl w:val="0"/>
          <w:numId w:val="4"/>
        </w:numPr>
        <w:spacing w:before="45" w:after="0" w:line="341" w:lineRule="atLeast"/>
        <w:ind w:left="16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3D64">
        <w:rPr>
          <w:rFonts w:ascii="Times New Roman" w:eastAsia="Times New Roman" w:hAnsi="Times New Roman" w:cs="Times New Roman"/>
          <w:sz w:val="28"/>
          <w:szCs w:val="28"/>
          <w:lang w:eastAsia="ru-RU"/>
        </w:rPr>
        <w:t>«Художественно-эстетическое развитие»</w:t>
      </w:r>
    </w:p>
    <w:p w:rsidR="00B6346F" w:rsidRPr="00803D64" w:rsidRDefault="00B6346F" w:rsidP="00333AD0">
      <w:pPr>
        <w:numPr>
          <w:ilvl w:val="0"/>
          <w:numId w:val="4"/>
        </w:numPr>
        <w:spacing w:before="45" w:after="0" w:line="341" w:lineRule="atLeast"/>
        <w:ind w:left="16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3D64">
        <w:rPr>
          <w:rFonts w:ascii="Times New Roman" w:eastAsia="Times New Roman" w:hAnsi="Times New Roman" w:cs="Times New Roman"/>
          <w:sz w:val="28"/>
          <w:szCs w:val="28"/>
          <w:lang w:eastAsia="ru-RU"/>
        </w:rPr>
        <w:t>«Физическое развитие</w:t>
      </w:r>
      <w:r w:rsidR="00333AD0" w:rsidRPr="00803D64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</w:p>
    <w:p w:rsidR="00B6346F" w:rsidRPr="00803D64" w:rsidRDefault="00333AD0" w:rsidP="00B6346F">
      <w:pPr>
        <w:spacing w:before="195" w:after="19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3D64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Получены следующие данные по результатам мониторинга</w:t>
      </w:r>
      <w:r w:rsidR="00B6346F" w:rsidRPr="00803D64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B6346F" w:rsidRPr="00803D64" w:rsidRDefault="00B6346F" w:rsidP="00B6346F">
      <w:pPr>
        <w:spacing w:before="195" w:after="19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3D6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Образовательная область «Социально-коммуникативное развитие»:</w:t>
      </w:r>
    </w:p>
    <w:p w:rsidR="00B6346F" w:rsidRPr="00803D64" w:rsidRDefault="00B6346F" w:rsidP="00B6346F">
      <w:pPr>
        <w:spacing w:before="195" w:after="19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3D6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Содержание образовательной области «Социально-коммуникативное развитие» направлено на усвоение норм и ценностей, принятых в обществе, и включая моральные  и нравственные ценности; развитие общения и взаимодействия ребёнка </w:t>
      </w:r>
      <w:proofErr w:type="gramStart"/>
      <w:r w:rsidRPr="00803D64">
        <w:rPr>
          <w:rFonts w:ascii="Times New Roman" w:eastAsia="Times New Roman" w:hAnsi="Times New Roman" w:cs="Times New Roman"/>
          <w:sz w:val="28"/>
          <w:szCs w:val="28"/>
          <w:lang w:eastAsia="ru-RU"/>
        </w:rPr>
        <w:t>со</w:t>
      </w:r>
      <w:proofErr w:type="gramEnd"/>
      <w:r w:rsidRPr="00803D6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взрослыми и сверстниками; становление самостоятельности, целенаправленности и </w:t>
      </w:r>
      <w:proofErr w:type="spellStart"/>
      <w:r w:rsidRPr="00803D64">
        <w:rPr>
          <w:rFonts w:ascii="Times New Roman" w:eastAsia="Times New Roman" w:hAnsi="Times New Roman" w:cs="Times New Roman"/>
          <w:sz w:val="28"/>
          <w:szCs w:val="28"/>
          <w:lang w:eastAsia="ru-RU"/>
        </w:rPr>
        <w:t>саморегуляции</w:t>
      </w:r>
      <w:proofErr w:type="spellEnd"/>
      <w:r w:rsidRPr="00803D6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собственных действий; </w:t>
      </w:r>
      <w:proofErr w:type="gramStart"/>
      <w:r w:rsidRPr="00803D6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развитие социального и эмоционального интеллекта, эмоциональной отзывчивости, сопереживания, формирование готовности к совместной деятельности со сверстниками, формирование уважительного </w:t>
      </w:r>
      <w:r w:rsidRPr="00803D64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отношения и чувства принадлежности к своей семье к сообществу детей и взрослых в Учреждении; формирование позитивных установок к различным видам труда и творчества; формирование основ безопасного поведения в быту, социуме и природе, через решение следующих задач:</w:t>
      </w:r>
      <w:proofErr w:type="gramEnd"/>
    </w:p>
    <w:p w:rsidR="00B6346F" w:rsidRPr="00803D64" w:rsidRDefault="00B6346F" w:rsidP="00B6346F">
      <w:pPr>
        <w:numPr>
          <w:ilvl w:val="0"/>
          <w:numId w:val="5"/>
        </w:numPr>
        <w:spacing w:before="45" w:after="0" w:line="341" w:lineRule="atLeast"/>
        <w:ind w:left="16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3D64">
        <w:rPr>
          <w:rFonts w:ascii="Times New Roman" w:eastAsia="Times New Roman" w:hAnsi="Times New Roman" w:cs="Times New Roman"/>
          <w:sz w:val="28"/>
          <w:szCs w:val="28"/>
          <w:lang w:eastAsia="ru-RU"/>
        </w:rPr>
        <w:t>Социализация, развитие общения, нравственное воспитание.</w:t>
      </w:r>
    </w:p>
    <w:p w:rsidR="00B6346F" w:rsidRPr="00803D64" w:rsidRDefault="00B6346F" w:rsidP="00B6346F">
      <w:pPr>
        <w:numPr>
          <w:ilvl w:val="0"/>
          <w:numId w:val="5"/>
        </w:numPr>
        <w:spacing w:before="45" w:after="0" w:line="341" w:lineRule="atLeast"/>
        <w:ind w:left="16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3D64">
        <w:rPr>
          <w:rFonts w:ascii="Times New Roman" w:eastAsia="Times New Roman" w:hAnsi="Times New Roman" w:cs="Times New Roman"/>
          <w:sz w:val="28"/>
          <w:szCs w:val="28"/>
          <w:lang w:eastAsia="ru-RU"/>
        </w:rPr>
        <w:t>Ребёнок в семье и сообществе.</w:t>
      </w:r>
    </w:p>
    <w:p w:rsidR="00B6346F" w:rsidRPr="00803D64" w:rsidRDefault="00B6346F" w:rsidP="00B6346F">
      <w:pPr>
        <w:numPr>
          <w:ilvl w:val="0"/>
          <w:numId w:val="5"/>
        </w:numPr>
        <w:spacing w:before="45" w:after="0" w:line="341" w:lineRule="atLeast"/>
        <w:ind w:left="16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3D64">
        <w:rPr>
          <w:rFonts w:ascii="Times New Roman" w:eastAsia="Times New Roman" w:hAnsi="Times New Roman" w:cs="Times New Roman"/>
          <w:sz w:val="28"/>
          <w:szCs w:val="28"/>
          <w:lang w:eastAsia="ru-RU"/>
        </w:rPr>
        <w:t>Самообслуживание, самостоятельность, трудовое воспитание.</w:t>
      </w:r>
    </w:p>
    <w:p w:rsidR="00B6346F" w:rsidRPr="00803D64" w:rsidRDefault="00B6346F" w:rsidP="00B6346F">
      <w:pPr>
        <w:numPr>
          <w:ilvl w:val="0"/>
          <w:numId w:val="5"/>
        </w:numPr>
        <w:spacing w:before="45" w:after="0" w:line="341" w:lineRule="atLeast"/>
        <w:ind w:left="16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3D64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Формирование основ безопасности</w:t>
      </w:r>
    </w:p>
    <w:p w:rsidR="004B14E1" w:rsidRDefault="00B6346F" w:rsidP="004B14E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803D6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Сводная таблица резуль</w:t>
      </w:r>
      <w:r w:rsidR="004B14E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татов мониторинга за период </w:t>
      </w:r>
      <w:r w:rsidR="0051027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2024-2025</w:t>
      </w:r>
      <w:r w:rsidRPr="00803D6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803D6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уч</w:t>
      </w:r>
      <w:proofErr w:type="spellEnd"/>
      <w:r w:rsidRPr="00803D6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. г. </w:t>
      </w:r>
    </w:p>
    <w:p w:rsidR="003A5DCB" w:rsidRDefault="00B6346F" w:rsidP="004B14E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803D6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по образовательной области «Социально-коммуникативное развитие»</w:t>
      </w:r>
    </w:p>
    <w:p w:rsidR="004B14E1" w:rsidRPr="00803D64" w:rsidRDefault="004B14E1" w:rsidP="004B14E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tbl>
      <w:tblPr>
        <w:tblStyle w:val="a5"/>
        <w:tblW w:w="0" w:type="auto"/>
        <w:tblLook w:val="04A0"/>
      </w:tblPr>
      <w:tblGrid>
        <w:gridCol w:w="1121"/>
        <w:gridCol w:w="971"/>
        <w:gridCol w:w="1073"/>
        <w:gridCol w:w="1108"/>
        <w:gridCol w:w="1073"/>
        <w:gridCol w:w="971"/>
        <w:gridCol w:w="1073"/>
        <w:gridCol w:w="1108"/>
        <w:gridCol w:w="1073"/>
      </w:tblGrid>
      <w:tr w:rsidR="00C1041B" w:rsidRPr="00803D64" w:rsidTr="00D64377">
        <w:tc>
          <w:tcPr>
            <w:tcW w:w="1121" w:type="dxa"/>
          </w:tcPr>
          <w:p w:rsidR="00C1041B" w:rsidRPr="00803D64" w:rsidRDefault="00C1041B" w:rsidP="004B14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03D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Учебный год</w:t>
            </w:r>
          </w:p>
        </w:tc>
        <w:tc>
          <w:tcPr>
            <w:tcW w:w="4225" w:type="dxa"/>
            <w:gridSpan w:val="4"/>
          </w:tcPr>
          <w:p w:rsidR="00C1041B" w:rsidRPr="00803D64" w:rsidRDefault="00C1041B" w:rsidP="009A64AB">
            <w:pPr>
              <w:spacing w:before="195" w:after="195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03D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Начало года</w:t>
            </w:r>
          </w:p>
        </w:tc>
        <w:tc>
          <w:tcPr>
            <w:tcW w:w="4225" w:type="dxa"/>
            <w:gridSpan w:val="4"/>
          </w:tcPr>
          <w:p w:rsidR="00C1041B" w:rsidRPr="00803D64" w:rsidRDefault="00C1041B" w:rsidP="009A64AB">
            <w:pPr>
              <w:spacing w:before="195" w:after="195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03D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Конец года</w:t>
            </w:r>
          </w:p>
        </w:tc>
      </w:tr>
      <w:tr w:rsidR="00C1041B" w:rsidRPr="00803D64" w:rsidTr="00D64377">
        <w:tc>
          <w:tcPr>
            <w:tcW w:w="1121" w:type="dxa"/>
            <w:vMerge w:val="restart"/>
          </w:tcPr>
          <w:p w:rsidR="00C1041B" w:rsidRPr="00803D64" w:rsidRDefault="00510274" w:rsidP="009A64AB">
            <w:pPr>
              <w:spacing w:before="195" w:after="195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2024</w:t>
            </w:r>
            <w:r w:rsidR="00C1041B" w:rsidRPr="00803D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-202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71" w:type="dxa"/>
          </w:tcPr>
          <w:p w:rsidR="00C1041B" w:rsidRPr="00803D64" w:rsidRDefault="00C1041B" w:rsidP="009A64AB">
            <w:pPr>
              <w:spacing w:before="195" w:after="195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03D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Низкий </w:t>
            </w:r>
            <w:proofErr w:type="spellStart"/>
            <w:r w:rsidRPr="00803D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ур</w:t>
            </w:r>
            <w:proofErr w:type="spellEnd"/>
            <w:r w:rsidRPr="00803D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073" w:type="dxa"/>
          </w:tcPr>
          <w:p w:rsidR="00C1041B" w:rsidRPr="00803D64" w:rsidRDefault="00C1041B" w:rsidP="009A64AB">
            <w:pPr>
              <w:spacing w:before="195" w:after="195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03D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Средний </w:t>
            </w:r>
            <w:proofErr w:type="spellStart"/>
            <w:r w:rsidRPr="00803D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ур</w:t>
            </w:r>
            <w:proofErr w:type="spellEnd"/>
            <w:r w:rsidRPr="00803D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08" w:type="dxa"/>
          </w:tcPr>
          <w:p w:rsidR="00C1041B" w:rsidRPr="00803D64" w:rsidRDefault="00C1041B" w:rsidP="009A64AB">
            <w:pPr>
              <w:spacing w:before="195" w:after="195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03D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Высокий </w:t>
            </w:r>
            <w:proofErr w:type="spellStart"/>
            <w:r w:rsidRPr="00803D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ур</w:t>
            </w:r>
            <w:proofErr w:type="spellEnd"/>
            <w:r w:rsidRPr="00803D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073" w:type="dxa"/>
          </w:tcPr>
          <w:p w:rsidR="00C1041B" w:rsidRPr="00803D64" w:rsidRDefault="00C1041B" w:rsidP="009A64AB">
            <w:pPr>
              <w:spacing w:before="195" w:after="195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03D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Средний балл</w:t>
            </w:r>
          </w:p>
        </w:tc>
        <w:tc>
          <w:tcPr>
            <w:tcW w:w="971" w:type="dxa"/>
          </w:tcPr>
          <w:p w:rsidR="00C1041B" w:rsidRPr="00803D64" w:rsidRDefault="00C1041B" w:rsidP="00FF7530">
            <w:pPr>
              <w:spacing w:before="195" w:after="195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03D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Низкий </w:t>
            </w:r>
            <w:proofErr w:type="spellStart"/>
            <w:r w:rsidRPr="00803D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ур</w:t>
            </w:r>
            <w:proofErr w:type="spellEnd"/>
            <w:r w:rsidRPr="00803D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073" w:type="dxa"/>
          </w:tcPr>
          <w:p w:rsidR="00C1041B" w:rsidRPr="00803D64" w:rsidRDefault="00C1041B" w:rsidP="00FF7530">
            <w:pPr>
              <w:spacing w:before="195" w:after="195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03D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Средний </w:t>
            </w:r>
            <w:proofErr w:type="spellStart"/>
            <w:r w:rsidRPr="00803D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ур</w:t>
            </w:r>
            <w:proofErr w:type="spellEnd"/>
            <w:r w:rsidRPr="00803D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08" w:type="dxa"/>
          </w:tcPr>
          <w:p w:rsidR="00C1041B" w:rsidRPr="00803D64" w:rsidRDefault="00C1041B" w:rsidP="00FF7530">
            <w:pPr>
              <w:spacing w:before="195" w:after="195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03D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Высокий </w:t>
            </w:r>
            <w:proofErr w:type="spellStart"/>
            <w:r w:rsidRPr="00803D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ур</w:t>
            </w:r>
            <w:proofErr w:type="spellEnd"/>
            <w:r w:rsidRPr="00803D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073" w:type="dxa"/>
          </w:tcPr>
          <w:p w:rsidR="00C1041B" w:rsidRPr="00803D64" w:rsidRDefault="00C1041B" w:rsidP="00FF7530">
            <w:pPr>
              <w:spacing w:before="195" w:after="195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03D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Средний балл</w:t>
            </w:r>
          </w:p>
        </w:tc>
      </w:tr>
      <w:tr w:rsidR="00D64377" w:rsidRPr="00803D64" w:rsidTr="00D64377">
        <w:tc>
          <w:tcPr>
            <w:tcW w:w="1121" w:type="dxa"/>
            <w:vMerge/>
          </w:tcPr>
          <w:p w:rsidR="00D64377" w:rsidRPr="00803D64" w:rsidRDefault="00D64377" w:rsidP="009A64AB">
            <w:pPr>
              <w:spacing w:before="195" w:after="195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71" w:type="dxa"/>
          </w:tcPr>
          <w:p w:rsidR="00D64377" w:rsidRPr="00803D64" w:rsidRDefault="00D64377" w:rsidP="009A64AB">
            <w:pPr>
              <w:spacing w:before="195" w:after="195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03D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1073" w:type="dxa"/>
          </w:tcPr>
          <w:p w:rsidR="00D64377" w:rsidRPr="00803D64" w:rsidRDefault="00D64377" w:rsidP="009A64AB">
            <w:pPr>
              <w:spacing w:before="195" w:after="195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03D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1108" w:type="dxa"/>
          </w:tcPr>
          <w:p w:rsidR="00D64377" w:rsidRPr="00803D64" w:rsidRDefault="00D64377" w:rsidP="009A64AB">
            <w:pPr>
              <w:spacing w:before="195" w:after="195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03D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147</w:t>
            </w:r>
          </w:p>
        </w:tc>
        <w:tc>
          <w:tcPr>
            <w:tcW w:w="1073" w:type="dxa"/>
            <w:vMerge w:val="restart"/>
          </w:tcPr>
          <w:p w:rsidR="00D64377" w:rsidRPr="00803D64" w:rsidRDefault="00D64377" w:rsidP="009A64AB">
            <w:pPr>
              <w:spacing w:before="195" w:after="195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03D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2,3</w:t>
            </w:r>
          </w:p>
        </w:tc>
        <w:tc>
          <w:tcPr>
            <w:tcW w:w="971" w:type="dxa"/>
          </w:tcPr>
          <w:p w:rsidR="00D64377" w:rsidRPr="00803D64" w:rsidRDefault="00D64377" w:rsidP="009A64AB">
            <w:pPr>
              <w:spacing w:before="195" w:after="195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03D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073" w:type="dxa"/>
          </w:tcPr>
          <w:p w:rsidR="00D64377" w:rsidRPr="00803D64" w:rsidRDefault="00D64377" w:rsidP="009A64AB">
            <w:pPr>
              <w:spacing w:before="195" w:after="195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03D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1108" w:type="dxa"/>
          </w:tcPr>
          <w:p w:rsidR="00D64377" w:rsidRPr="00803D64" w:rsidRDefault="00D64377" w:rsidP="009A64AB">
            <w:pPr>
              <w:spacing w:before="195" w:after="195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03D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160</w:t>
            </w:r>
          </w:p>
        </w:tc>
        <w:tc>
          <w:tcPr>
            <w:tcW w:w="1073" w:type="dxa"/>
            <w:vMerge w:val="restart"/>
          </w:tcPr>
          <w:p w:rsidR="00D64377" w:rsidRPr="00803D64" w:rsidRDefault="00D64377" w:rsidP="009A64AB">
            <w:pPr>
              <w:spacing w:before="195" w:after="195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03D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2,8</w:t>
            </w:r>
          </w:p>
        </w:tc>
      </w:tr>
      <w:tr w:rsidR="00D64377" w:rsidRPr="00803D64" w:rsidTr="00D64377">
        <w:tc>
          <w:tcPr>
            <w:tcW w:w="1121" w:type="dxa"/>
            <w:vMerge/>
          </w:tcPr>
          <w:p w:rsidR="00D64377" w:rsidRPr="00803D64" w:rsidRDefault="00D64377" w:rsidP="009A64AB">
            <w:pPr>
              <w:spacing w:before="195" w:after="195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71" w:type="dxa"/>
          </w:tcPr>
          <w:p w:rsidR="00D64377" w:rsidRPr="00803D64" w:rsidRDefault="00D64377" w:rsidP="009A64AB">
            <w:pPr>
              <w:spacing w:before="195" w:after="195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03D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15%</w:t>
            </w:r>
          </w:p>
        </w:tc>
        <w:tc>
          <w:tcPr>
            <w:tcW w:w="1073" w:type="dxa"/>
          </w:tcPr>
          <w:p w:rsidR="00D64377" w:rsidRPr="00803D64" w:rsidRDefault="00D64377" w:rsidP="009A64AB">
            <w:pPr>
              <w:spacing w:before="195" w:after="195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03D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23%</w:t>
            </w:r>
          </w:p>
        </w:tc>
        <w:tc>
          <w:tcPr>
            <w:tcW w:w="1108" w:type="dxa"/>
          </w:tcPr>
          <w:p w:rsidR="00D64377" w:rsidRPr="00803D64" w:rsidRDefault="00D64377" w:rsidP="009A64AB">
            <w:pPr>
              <w:spacing w:before="195" w:after="195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03D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62%</w:t>
            </w:r>
          </w:p>
        </w:tc>
        <w:tc>
          <w:tcPr>
            <w:tcW w:w="1073" w:type="dxa"/>
            <w:vMerge/>
          </w:tcPr>
          <w:p w:rsidR="00D64377" w:rsidRPr="00803D64" w:rsidRDefault="00D64377" w:rsidP="009A64AB">
            <w:pPr>
              <w:spacing w:before="195" w:after="195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71" w:type="dxa"/>
          </w:tcPr>
          <w:p w:rsidR="00D64377" w:rsidRPr="00803D64" w:rsidRDefault="00D64377" w:rsidP="009A64AB">
            <w:pPr>
              <w:spacing w:before="195" w:after="195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03D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7%</w:t>
            </w:r>
          </w:p>
        </w:tc>
        <w:tc>
          <w:tcPr>
            <w:tcW w:w="1073" w:type="dxa"/>
          </w:tcPr>
          <w:p w:rsidR="00D64377" w:rsidRPr="00803D64" w:rsidRDefault="00D64377" w:rsidP="009A64AB">
            <w:pPr>
              <w:spacing w:before="195" w:after="195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03D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27%</w:t>
            </w:r>
          </w:p>
        </w:tc>
        <w:tc>
          <w:tcPr>
            <w:tcW w:w="1108" w:type="dxa"/>
          </w:tcPr>
          <w:p w:rsidR="00D64377" w:rsidRPr="00803D64" w:rsidRDefault="00D64377" w:rsidP="009A64AB">
            <w:pPr>
              <w:spacing w:before="195" w:after="195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03D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66%</w:t>
            </w:r>
          </w:p>
        </w:tc>
        <w:tc>
          <w:tcPr>
            <w:tcW w:w="1073" w:type="dxa"/>
            <w:vMerge/>
          </w:tcPr>
          <w:p w:rsidR="00D64377" w:rsidRPr="00803D64" w:rsidRDefault="00D64377" w:rsidP="009A64AB">
            <w:pPr>
              <w:spacing w:before="195" w:after="195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</w:tbl>
    <w:p w:rsidR="00C1041B" w:rsidRPr="00803D64" w:rsidRDefault="00C1041B" w:rsidP="009A64AB">
      <w:pPr>
        <w:spacing w:before="195" w:after="195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B6346F" w:rsidRPr="00803D64" w:rsidRDefault="00B6346F" w:rsidP="00B6346F">
      <w:pPr>
        <w:spacing w:before="195" w:after="195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3D6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Диаграмма резуль</w:t>
      </w:r>
      <w:r w:rsidR="0051027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татов мониторинга за период 2024-2025</w:t>
      </w:r>
      <w:r w:rsidRPr="00803D6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803D6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уч</w:t>
      </w:r>
      <w:proofErr w:type="spellEnd"/>
      <w:r w:rsidRPr="00803D6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 г. по образовательной области «Социально-коммуникативное развитие»</w:t>
      </w:r>
    </w:p>
    <w:p w:rsidR="00B6346F" w:rsidRPr="00803D64" w:rsidRDefault="00803D64" w:rsidP="00FD3C80">
      <w:pPr>
        <w:spacing w:before="195" w:after="195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554730" cy="2087880"/>
            <wp:effectExtent l="19050" t="0" r="26670" b="7620"/>
            <wp:docPr id="13" name="Диаграмма 1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:rsidR="00896098" w:rsidRPr="00803D64" w:rsidRDefault="00896098" w:rsidP="00B6346F">
      <w:pPr>
        <w:spacing w:before="195" w:after="19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96098" w:rsidRPr="00803D64" w:rsidRDefault="00896098" w:rsidP="00B6346F">
      <w:pPr>
        <w:spacing w:before="195" w:after="19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B14E1" w:rsidRDefault="004B14E1" w:rsidP="00EB5A1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4B14E1" w:rsidRDefault="004B14E1" w:rsidP="00EB5A1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4B14E1" w:rsidRDefault="004B14E1" w:rsidP="00EB5A1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4B14E1" w:rsidRDefault="004B14E1" w:rsidP="00EB5A1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EB5A1F" w:rsidRDefault="00B6346F" w:rsidP="00EB5A1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803D6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Динамика среднего балла резуль</w:t>
      </w:r>
      <w:r w:rsidR="00C47BC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татов мониторинга за период </w:t>
      </w:r>
    </w:p>
    <w:p w:rsidR="00B6346F" w:rsidRDefault="00510274" w:rsidP="00EB5A1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2024-2025</w:t>
      </w:r>
      <w:r w:rsidR="00B6346F" w:rsidRPr="00803D6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уч. г. по образовательной области «Социально-коммуникативное развитие»</w:t>
      </w:r>
    </w:p>
    <w:p w:rsidR="00EB5A1F" w:rsidRPr="00803D64" w:rsidRDefault="00EB5A1F" w:rsidP="00EB5A1F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6346F" w:rsidRDefault="00FD3C80" w:rsidP="00EB5A1F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135630" cy="1897380"/>
            <wp:effectExtent l="19050" t="0" r="26670" b="7620"/>
            <wp:docPr id="16" name="Диаграмма 1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:rsidR="00EB5A1F" w:rsidRPr="00803D64" w:rsidRDefault="00EB5A1F" w:rsidP="00EB5A1F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6346F" w:rsidRPr="00803D64" w:rsidRDefault="00B6346F" w:rsidP="00B6346F">
      <w:pPr>
        <w:spacing w:before="195" w:after="19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3D64">
        <w:rPr>
          <w:rFonts w:ascii="Times New Roman" w:eastAsia="Times New Roman" w:hAnsi="Times New Roman" w:cs="Times New Roman"/>
          <w:sz w:val="28"/>
          <w:szCs w:val="28"/>
          <w:lang w:eastAsia="ru-RU"/>
        </w:rPr>
        <w:t>Анализируя показатели результа</w:t>
      </w:r>
      <w:r w:rsidR="00510274">
        <w:rPr>
          <w:rFonts w:ascii="Times New Roman" w:eastAsia="Times New Roman" w:hAnsi="Times New Roman" w:cs="Times New Roman"/>
          <w:sz w:val="28"/>
          <w:szCs w:val="28"/>
          <w:lang w:eastAsia="ru-RU"/>
        </w:rPr>
        <w:t>тов мониторинга за период с 2024-2025</w:t>
      </w:r>
      <w:r w:rsidRPr="00803D6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03D64">
        <w:rPr>
          <w:rFonts w:ascii="Times New Roman" w:eastAsia="Times New Roman" w:hAnsi="Times New Roman" w:cs="Times New Roman"/>
          <w:sz w:val="28"/>
          <w:szCs w:val="28"/>
          <w:lang w:eastAsia="ru-RU"/>
        </w:rPr>
        <w:t>уч</w:t>
      </w:r>
      <w:proofErr w:type="spellEnd"/>
      <w:r w:rsidRPr="00803D64">
        <w:rPr>
          <w:rFonts w:ascii="Times New Roman" w:eastAsia="Times New Roman" w:hAnsi="Times New Roman" w:cs="Times New Roman"/>
          <w:sz w:val="28"/>
          <w:szCs w:val="28"/>
          <w:lang w:eastAsia="ru-RU"/>
        </w:rPr>
        <w:t>. г., можно сделать вывод, что уровень усвоения программного материала по образовательной области «Социально коммуникативное развитие» имеет положительну</w:t>
      </w:r>
      <w:r w:rsidR="00C47BCA">
        <w:rPr>
          <w:rFonts w:ascii="Times New Roman" w:eastAsia="Times New Roman" w:hAnsi="Times New Roman" w:cs="Times New Roman"/>
          <w:sz w:val="28"/>
          <w:szCs w:val="28"/>
          <w:lang w:eastAsia="ru-RU"/>
        </w:rPr>
        <w:t>ю динамику. Высокий уровень у 66% воспитанников, средний – 27%,  низкий – 7</w:t>
      </w:r>
      <w:r w:rsidRPr="00803D64">
        <w:rPr>
          <w:rFonts w:ascii="Times New Roman" w:eastAsia="Times New Roman" w:hAnsi="Times New Roman" w:cs="Times New Roman"/>
          <w:sz w:val="28"/>
          <w:szCs w:val="28"/>
          <w:lang w:eastAsia="ru-RU"/>
        </w:rPr>
        <w:t>%.</w:t>
      </w:r>
    </w:p>
    <w:p w:rsidR="00B6346F" w:rsidRPr="00803D64" w:rsidRDefault="00B6346F" w:rsidP="00B6346F">
      <w:pPr>
        <w:spacing w:before="195" w:after="19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3D6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Образовательная область  «Познавательное развитие»:</w:t>
      </w:r>
    </w:p>
    <w:p w:rsidR="00B6346F" w:rsidRPr="00803D64" w:rsidRDefault="00B6346F" w:rsidP="00B6346F">
      <w:pPr>
        <w:spacing w:before="195" w:after="19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3D6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Содержание образовательной области «Познание» предполагает развитие интересов детей, любознательности и познавательной мотивации; формирование познавательных действий, становление сознания; развитие воображения и творческой активности; формирование первичных представлений о себе, других людях, </w:t>
      </w:r>
      <w:proofErr w:type="gramStart"/>
      <w:r w:rsidRPr="00803D64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proofErr w:type="gramEnd"/>
      <w:r w:rsidRPr="00803D6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объектах окружающего мира, о свойствах и отношениях объектов окружающего мира, о малой родине, Отечестве, представлений о социокультурных ценностях нашего народа, об отечественных традициях и праздниках, о планете Земля как общем доме людей, об особенностях её природы, многообразии стран и народов мира, через решение следующих задач:</w:t>
      </w:r>
    </w:p>
    <w:p w:rsidR="00B6346F" w:rsidRPr="00803D64" w:rsidRDefault="00B6346F" w:rsidP="00B6346F">
      <w:pPr>
        <w:numPr>
          <w:ilvl w:val="0"/>
          <w:numId w:val="6"/>
        </w:numPr>
        <w:spacing w:before="45" w:after="0" w:line="341" w:lineRule="atLeast"/>
        <w:ind w:left="16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3D64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формирование элементарных математических представлений;</w:t>
      </w:r>
    </w:p>
    <w:p w:rsidR="00B6346F" w:rsidRPr="00803D64" w:rsidRDefault="00B6346F" w:rsidP="00B6346F">
      <w:pPr>
        <w:numPr>
          <w:ilvl w:val="0"/>
          <w:numId w:val="6"/>
        </w:numPr>
        <w:spacing w:before="45" w:after="0" w:line="341" w:lineRule="atLeast"/>
        <w:ind w:left="16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3D64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развитие познавательно-исследовательской деятельности;</w:t>
      </w:r>
    </w:p>
    <w:p w:rsidR="00B6346F" w:rsidRPr="00803D64" w:rsidRDefault="00B6346F" w:rsidP="00B6346F">
      <w:pPr>
        <w:numPr>
          <w:ilvl w:val="0"/>
          <w:numId w:val="6"/>
        </w:numPr>
        <w:spacing w:before="45" w:after="0" w:line="341" w:lineRule="atLeast"/>
        <w:ind w:left="16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3D64">
        <w:rPr>
          <w:rFonts w:ascii="Times New Roman" w:eastAsia="Times New Roman" w:hAnsi="Times New Roman" w:cs="Times New Roman"/>
          <w:sz w:val="28"/>
          <w:szCs w:val="28"/>
          <w:lang w:eastAsia="ru-RU"/>
        </w:rPr>
        <w:t>ознакомление с предметным окружением;</w:t>
      </w:r>
    </w:p>
    <w:p w:rsidR="00B6346F" w:rsidRPr="00803D64" w:rsidRDefault="00B6346F" w:rsidP="00B6346F">
      <w:pPr>
        <w:numPr>
          <w:ilvl w:val="0"/>
          <w:numId w:val="6"/>
        </w:numPr>
        <w:spacing w:before="45" w:after="0" w:line="341" w:lineRule="atLeast"/>
        <w:ind w:left="16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3D64">
        <w:rPr>
          <w:rFonts w:ascii="Times New Roman" w:eastAsia="Times New Roman" w:hAnsi="Times New Roman" w:cs="Times New Roman"/>
          <w:sz w:val="28"/>
          <w:szCs w:val="28"/>
          <w:lang w:eastAsia="ru-RU"/>
        </w:rPr>
        <w:t>ознакомление с социальным миром;</w:t>
      </w:r>
    </w:p>
    <w:p w:rsidR="00B6346F" w:rsidRPr="00803D64" w:rsidRDefault="00B6346F" w:rsidP="00B6346F">
      <w:pPr>
        <w:numPr>
          <w:ilvl w:val="0"/>
          <w:numId w:val="6"/>
        </w:numPr>
        <w:spacing w:before="45" w:after="0" w:line="341" w:lineRule="atLeast"/>
        <w:ind w:left="16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3D64">
        <w:rPr>
          <w:rFonts w:ascii="Times New Roman" w:eastAsia="Times New Roman" w:hAnsi="Times New Roman" w:cs="Times New Roman"/>
          <w:sz w:val="28"/>
          <w:szCs w:val="28"/>
          <w:lang w:eastAsia="ru-RU"/>
        </w:rPr>
        <w:t>ознакомление с миром природы.</w:t>
      </w:r>
    </w:p>
    <w:p w:rsidR="00483B94" w:rsidRDefault="00483B94" w:rsidP="00B6346F">
      <w:pPr>
        <w:spacing w:before="195" w:after="195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D64377" w:rsidRDefault="00D64377" w:rsidP="00B6346F">
      <w:pPr>
        <w:spacing w:before="195" w:after="195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D64377" w:rsidRDefault="00D64377" w:rsidP="00B6346F">
      <w:pPr>
        <w:spacing w:before="195" w:after="195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483B94" w:rsidRDefault="00B6346F" w:rsidP="00B6346F">
      <w:pPr>
        <w:spacing w:before="195" w:after="195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803D6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Сводная таблица резуль</w:t>
      </w:r>
      <w:r w:rsidR="00483B9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татов </w:t>
      </w:r>
      <w:r w:rsidR="0051027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мониторинга за период 2024-2025</w:t>
      </w:r>
      <w:r w:rsidRPr="00803D6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803D6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уч</w:t>
      </w:r>
      <w:proofErr w:type="spellEnd"/>
      <w:r w:rsidRPr="00803D6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 г. по образовательной области «Познавательное развитие»</w:t>
      </w:r>
    </w:p>
    <w:tbl>
      <w:tblPr>
        <w:tblStyle w:val="a5"/>
        <w:tblW w:w="0" w:type="auto"/>
        <w:tblLook w:val="04A0"/>
      </w:tblPr>
      <w:tblGrid>
        <w:gridCol w:w="1121"/>
        <w:gridCol w:w="971"/>
        <w:gridCol w:w="1073"/>
        <w:gridCol w:w="1108"/>
        <w:gridCol w:w="1073"/>
        <w:gridCol w:w="971"/>
        <w:gridCol w:w="1073"/>
        <w:gridCol w:w="1108"/>
        <w:gridCol w:w="1073"/>
      </w:tblGrid>
      <w:tr w:rsidR="00483B94" w:rsidRPr="00803D64" w:rsidTr="00D64377">
        <w:tc>
          <w:tcPr>
            <w:tcW w:w="1121" w:type="dxa"/>
          </w:tcPr>
          <w:p w:rsidR="00483B94" w:rsidRPr="00803D64" w:rsidRDefault="00483B94" w:rsidP="00FF7530">
            <w:pPr>
              <w:spacing w:before="195" w:after="195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03D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Учебный год</w:t>
            </w:r>
          </w:p>
        </w:tc>
        <w:tc>
          <w:tcPr>
            <w:tcW w:w="4225" w:type="dxa"/>
            <w:gridSpan w:val="4"/>
          </w:tcPr>
          <w:p w:rsidR="00483B94" w:rsidRPr="00803D64" w:rsidRDefault="00483B94" w:rsidP="00FF7530">
            <w:pPr>
              <w:spacing w:before="195" w:after="195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03D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Начало года</w:t>
            </w:r>
          </w:p>
        </w:tc>
        <w:tc>
          <w:tcPr>
            <w:tcW w:w="4225" w:type="dxa"/>
            <w:gridSpan w:val="4"/>
          </w:tcPr>
          <w:p w:rsidR="00483B94" w:rsidRPr="00803D64" w:rsidRDefault="00483B94" w:rsidP="00FF7530">
            <w:pPr>
              <w:spacing w:before="195" w:after="195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03D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Конец года</w:t>
            </w:r>
          </w:p>
        </w:tc>
      </w:tr>
      <w:tr w:rsidR="00483B94" w:rsidRPr="00803D64" w:rsidTr="00D64377">
        <w:tc>
          <w:tcPr>
            <w:tcW w:w="1121" w:type="dxa"/>
            <w:vMerge w:val="restart"/>
          </w:tcPr>
          <w:p w:rsidR="00483B94" w:rsidRPr="00803D64" w:rsidRDefault="00510274" w:rsidP="00FF7530">
            <w:pPr>
              <w:spacing w:before="195" w:after="195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2024</w:t>
            </w:r>
            <w:r w:rsidR="00483B94" w:rsidRPr="00803D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-202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71" w:type="dxa"/>
          </w:tcPr>
          <w:p w:rsidR="00483B94" w:rsidRPr="00803D64" w:rsidRDefault="00483B94" w:rsidP="00FF7530">
            <w:pPr>
              <w:spacing w:before="195" w:after="195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03D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Низкий </w:t>
            </w:r>
            <w:proofErr w:type="spellStart"/>
            <w:r w:rsidRPr="00803D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ур</w:t>
            </w:r>
            <w:proofErr w:type="spellEnd"/>
            <w:r w:rsidRPr="00803D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073" w:type="dxa"/>
          </w:tcPr>
          <w:p w:rsidR="00483B94" w:rsidRPr="00803D64" w:rsidRDefault="00483B94" w:rsidP="00FF7530">
            <w:pPr>
              <w:spacing w:before="195" w:after="195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03D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Средний </w:t>
            </w:r>
            <w:proofErr w:type="spellStart"/>
            <w:r w:rsidRPr="00803D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ур</w:t>
            </w:r>
            <w:proofErr w:type="spellEnd"/>
            <w:r w:rsidRPr="00803D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08" w:type="dxa"/>
          </w:tcPr>
          <w:p w:rsidR="00483B94" w:rsidRPr="00803D64" w:rsidRDefault="00483B94" w:rsidP="00FF7530">
            <w:pPr>
              <w:spacing w:before="195" w:after="195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03D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Высокий </w:t>
            </w:r>
            <w:proofErr w:type="spellStart"/>
            <w:r w:rsidRPr="00803D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ур</w:t>
            </w:r>
            <w:proofErr w:type="spellEnd"/>
            <w:r w:rsidRPr="00803D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073" w:type="dxa"/>
          </w:tcPr>
          <w:p w:rsidR="00483B94" w:rsidRPr="00803D64" w:rsidRDefault="00483B94" w:rsidP="00FF7530">
            <w:pPr>
              <w:spacing w:before="195" w:after="195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03D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Средний балл</w:t>
            </w:r>
          </w:p>
        </w:tc>
        <w:tc>
          <w:tcPr>
            <w:tcW w:w="971" w:type="dxa"/>
          </w:tcPr>
          <w:p w:rsidR="00483B94" w:rsidRPr="00803D64" w:rsidRDefault="00483B94" w:rsidP="00FF7530">
            <w:pPr>
              <w:spacing w:before="195" w:after="195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03D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Низкий </w:t>
            </w:r>
            <w:proofErr w:type="spellStart"/>
            <w:r w:rsidRPr="00803D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ур</w:t>
            </w:r>
            <w:proofErr w:type="spellEnd"/>
            <w:r w:rsidRPr="00803D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073" w:type="dxa"/>
          </w:tcPr>
          <w:p w:rsidR="00483B94" w:rsidRPr="00803D64" w:rsidRDefault="00483B94" w:rsidP="00FF7530">
            <w:pPr>
              <w:spacing w:before="195" w:after="195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03D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Средний </w:t>
            </w:r>
            <w:proofErr w:type="spellStart"/>
            <w:r w:rsidRPr="00803D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ур</w:t>
            </w:r>
            <w:proofErr w:type="spellEnd"/>
            <w:r w:rsidRPr="00803D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08" w:type="dxa"/>
          </w:tcPr>
          <w:p w:rsidR="00483B94" w:rsidRPr="00803D64" w:rsidRDefault="00483B94" w:rsidP="00FF7530">
            <w:pPr>
              <w:spacing w:before="195" w:after="195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03D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Высокий </w:t>
            </w:r>
            <w:proofErr w:type="spellStart"/>
            <w:r w:rsidRPr="00803D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ур</w:t>
            </w:r>
            <w:proofErr w:type="spellEnd"/>
            <w:r w:rsidRPr="00803D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073" w:type="dxa"/>
          </w:tcPr>
          <w:p w:rsidR="00483B94" w:rsidRPr="00803D64" w:rsidRDefault="00483B94" w:rsidP="00FF7530">
            <w:pPr>
              <w:spacing w:before="195" w:after="195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03D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Средний балл</w:t>
            </w:r>
          </w:p>
        </w:tc>
      </w:tr>
      <w:tr w:rsidR="00D64377" w:rsidRPr="00803D64" w:rsidTr="00D64377">
        <w:tc>
          <w:tcPr>
            <w:tcW w:w="1121" w:type="dxa"/>
            <w:vMerge/>
          </w:tcPr>
          <w:p w:rsidR="00D64377" w:rsidRPr="00803D64" w:rsidRDefault="00D64377" w:rsidP="00FF7530">
            <w:pPr>
              <w:spacing w:before="195" w:after="195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71" w:type="dxa"/>
          </w:tcPr>
          <w:p w:rsidR="00D64377" w:rsidRPr="00803D64" w:rsidRDefault="00D64377" w:rsidP="00FF7530">
            <w:pPr>
              <w:spacing w:before="195" w:after="195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1073" w:type="dxa"/>
          </w:tcPr>
          <w:p w:rsidR="00D64377" w:rsidRPr="00803D64" w:rsidRDefault="00D64377" w:rsidP="00FF7530">
            <w:pPr>
              <w:spacing w:before="195" w:after="195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74</w:t>
            </w:r>
          </w:p>
        </w:tc>
        <w:tc>
          <w:tcPr>
            <w:tcW w:w="1108" w:type="dxa"/>
          </w:tcPr>
          <w:p w:rsidR="00D64377" w:rsidRPr="00803D64" w:rsidRDefault="00D64377" w:rsidP="00FF7530">
            <w:pPr>
              <w:spacing w:before="195" w:after="195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109</w:t>
            </w:r>
          </w:p>
        </w:tc>
        <w:tc>
          <w:tcPr>
            <w:tcW w:w="1073" w:type="dxa"/>
            <w:vMerge w:val="restart"/>
          </w:tcPr>
          <w:p w:rsidR="00D64377" w:rsidRPr="00803D64" w:rsidRDefault="00D64377" w:rsidP="00FF7530">
            <w:pPr>
              <w:spacing w:before="195" w:after="195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03D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2,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71" w:type="dxa"/>
          </w:tcPr>
          <w:p w:rsidR="00D64377" w:rsidRPr="00803D64" w:rsidRDefault="00D64377" w:rsidP="00FF7530">
            <w:pPr>
              <w:spacing w:before="195" w:after="195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073" w:type="dxa"/>
          </w:tcPr>
          <w:p w:rsidR="00D64377" w:rsidRPr="00803D64" w:rsidRDefault="00D64377" w:rsidP="00FF7530">
            <w:pPr>
              <w:spacing w:before="195" w:after="195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1108" w:type="dxa"/>
          </w:tcPr>
          <w:p w:rsidR="00D64377" w:rsidRPr="00803D64" w:rsidRDefault="00D64377" w:rsidP="00FF7530">
            <w:pPr>
              <w:spacing w:before="195" w:after="195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163</w:t>
            </w:r>
          </w:p>
        </w:tc>
        <w:tc>
          <w:tcPr>
            <w:tcW w:w="1073" w:type="dxa"/>
            <w:vMerge w:val="restart"/>
          </w:tcPr>
          <w:p w:rsidR="00D64377" w:rsidRPr="00803D64" w:rsidRDefault="00D64377" w:rsidP="00FF7530">
            <w:pPr>
              <w:spacing w:before="195" w:after="195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03D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2,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7</w:t>
            </w:r>
          </w:p>
        </w:tc>
      </w:tr>
      <w:tr w:rsidR="00D64377" w:rsidRPr="00803D64" w:rsidTr="00D64377">
        <w:tc>
          <w:tcPr>
            <w:tcW w:w="1121" w:type="dxa"/>
            <w:vMerge/>
          </w:tcPr>
          <w:p w:rsidR="00D64377" w:rsidRPr="00803D64" w:rsidRDefault="00D64377" w:rsidP="00FF7530">
            <w:pPr>
              <w:spacing w:before="195" w:after="195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71" w:type="dxa"/>
          </w:tcPr>
          <w:p w:rsidR="00D64377" w:rsidRPr="00803D64" w:rsidRDefault="00D64377" w:rsidP="00FF7530">
            <w:pPr>
              <w:spacing w:before="195" w:after="195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23</w:t>
            </w:r>
            <w:r w:rsidRPr="00803D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073" w:type="dxa"/>
          </w:tcPr>
          <w:p w:rsidR="00D64377" w:rsidRPr="00803D64" w:rsidRDefault="00D64377" w:rsidP="00FF7530">
            <w:pPr>
              <w:spacing w:before="195" w:after="195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31</w:t>
            </w:r>
            <w:r w:rsidRPr="00803D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108" w:type="dxa"/>
          </w:tcPr>
          <w:p w:rsidR="00D64377" w:rsidRPr="00803D64" w:rsidRDefault="00D64377" w:rsidP="00FF7530">
            <w:pPr>
              <w:spacing w:before="195" w:after="195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46</w:t>
            </w:r>
            <w:r w:rsidRPr="00803D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073" w:type="dxa"/>
            <w:vMerge/>
          </w:tcPr>
          <w:p w:rsidR="00D64377" w:rsidRPr="00803D64" w:rsidRDefault="00D64377" w:rsidP="00FF7530">
            <w:pPr>
              <w:spacing w:before="195" w:after="195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71" w:type="dxa"/>
          </w:tcPr>
          <w:p w:rsidR="00D64377" w:rsidRPr="00803D64" w:rsidRDefault="00D64377" w:rsidP="00FF7530">
            <w:pPr>
              <w:spacing w:before="195" w:after="195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8</w:t>
            </w:r>
            <w:r w:rsidRPr="00803D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073" w:type="dxa"/>
          </w:tcPr>
          <w:p w:rsidR="00D64377" w:rsidRPr="00803D64" w:rsidRDefault="00D64377" w:rsidP="00FF7530">
            <w:pPr>
              <w:spacing w:before="195" w:after="195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25</w:t>
            </w:r>
            <w:r w:rsidRPr="00803D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108" w:type="dxa"/>
          </w:tcPr>
          <w:p w:rsidR="00D64377" w:rsidRPr="00803D64" w:rsidRDefault="00D64377" w:rsidP="00FF7530">
            <w:pPr>
              <w:spacing w:before="195" w:after="195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67</w:t>
            </w:r>
            <w:r w:rsidRPr="00803D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073" w:type="dxa"/>
            <w:vMerge/>
          </w:tcPr>
          <w:p w:rsidR="00D64377" w:rsidRPr="00803D64" w:rsidRDefault="00D64377" w:rsidP="00FF7530">
            <w:pPr>
              <w:spacing w:before="195" w:after="195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</w:tbl>
    <w:p w:rsidR="007256D7" w:rsidRDefault="007256D7" w:rsidP="00D64377">
      <w:pPr>
        <w:spacing w:before="195" w:after="195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B6346F" w:rsidRPr="004B14E1" w:rsidRDefault="00B6346F" w:rsidP="00D64377">
      <w:pPr>
        <w:spacing w:before="195" w:after="195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B14E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Диаграмма резуль</w:t>
      </w:r>
      <w:r w:rsidR="0051027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татов мониторинга за период 2024-2025</w:t>
      </w:r>
      <w:r w:rsidRPr="004B14E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4B14E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уч</w:t>
      </w:r>
      <w:proofErr w:type="spellEnd"/>
      <w:r w:rsidRPr="004B14E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 г. по образовательной области «Познавательное развитие»</w:t>
      </w:r>
    </w:p>
    <w:p w:rsidR="00EB5A1F" w:rsidRPr="004B14E1" w:rsidRDefault="004B14E1" w:rsidP="004B14E1">
      <w:pPr>
        <w:spacing w:before="195" w:after="195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sz w:val="28"/>
          <w:szCs w:val="28"/>
          <w:lang w:eastAsia="ru-RU"/>
        </w:rPr>
        <w:drawing>
          <wp:inline distT="0" distB="0" distL="0" distR="0">
            <wp:extent cx="4095750" cy="2522220"/>
            <wp:effectExtent l="19050" t="0" r="19050" b="0"/>
            <wp:docPr id="1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:rsidR="008A2300" w:rsidRDefault="00B6346F" w:rsidP="00D64377">
      <w:pPr>
        <w:spacing w:before="195" w:after="19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B14E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Динамика среднего балла резуль</w:t>
      </w:r>
      <w:r w:rsidR="0051027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татов мониторинга за период 2024-2025</w:t>
      </w:r>
      <w:r w:rsidRPr="004B14E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4B14E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уч</w:t>
      </w:r>
      <w:proofErr w:type="spellEnd"/>
      <w:r w:rsidRPr="004B14E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 г. по образовательной области «Познавательное</w:t>
      </w:r>
      <w:r w:rsidRPr="00803D6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развитие»</w:t>
      </w:r>
    </w:p>
    <w:p w:rsidR="008A2300" w:rsidRDefault="008A2300" w:rsidP="00B6346F">
      <w:pPr>
        <w:spacing w:before="195" w:after="195" w:line="240" w:lineRule="auto"/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</w:pPr>
    </w:p>
    <w:p w:rsidR="008A2300" w:rsidRPr="00803D64" w:rsidRDefault="008A2300" w:rsidP="008A2300">
      <w:pPr>
        <w:spacing w:before="195" w:after="195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093720" cy="2137410"/>
            <wp:effectExtent l="19050" t="0" r="11430" b="0"/>
            <wp:docPr id="11" name="Диаграмма 1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:rsidR="00B6346F" w:rsidRPr="00803D64" w:rsidRDefault="00B6346F" w:rsidP="00B6346F">
      <w:pPr>
        <w:spacing w:before="195" w:after="19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3D64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Анализируя показатели результа</w:t>
      </w:r>
      <w:r w:rsidR="00510274">
        <w:rPr>
          <w:rFonts w:ascii="Times New Roman" w:eastAsia="Times New Roman" w:hAnsi="Times New Roman" w:cs="Times New Roman"/>
          <w:sz w:val="28"/>
          <w:szCs w:val="28"/>
          <w:lang w:eastAsia="ru-RU"/>
        </w:rPr>
        <w:t>тов мониторинга за период с 2024-2025</w:t>
      </w:r>
      <w:r w:rsidRPr="00803D6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03D64">
        <w:rPr>
          <w:rFonts w:ascii="Times New Roman" w:eastAsia="Times New Roman" w:hAnsi="Times New Roman" w:cs="Times New Roman"/>
          <w:sz w:val="28"/>
          <w:szCs w:val="28"/>
          <w:lang w:eastAsia="ru-RU"/>
        </w:rPr>
        <w:t>уч</w:t>
      </w:r>
      <w:proofErr w:type="spellEnd"/>
      <w:r w:rsidRPr="00803D64">
        <w:rPr>
          <w:rFonts w:ascii="Times New Roman" w:eastAsia="Times New Roman" w:hAnsi="Times New Roman" w:cs="Times New Roman"/>
          <w:sz w:val="28"/>
          <w:szCs w:val="28"/>
          <w:lang w:eastAsia="ru-RU"/>
        </w:rPr>
        <w:t>. г., можно сделать вывод, что уровень усвоения программного материала по образовательной области «Познавательное развитие»  имеет поло</w:t>
      </w:r>
      <w:r w:rsidR="0028770B">
        <w:rPr>
          <w:rFonts w:ascii="Times New Roman" w:eastAsia="Times New Roman" w:hAnsi="Times New Roman" w:cs="Times New Roman"/>
          <w:sz w:val="28"/>
          <w:szCs w:val="28"/>
          <w:lang w:eastAsia="ru-RU"/>
        </w:rPr>
        <w:t>жительную динамику: высокий у 67 % воспитанников, средний – 25%,  низкий – 8</w:t>
      </w:r>
      <w:r w:rsidRPr="00803D64">
        <w:rPr>
          <w:rFonts w:ascii="Times New Roman" w:eastAsia="Times New Roman" w:hAnsi="Times New Roman" w:cs="Times New Roman"/>
          <w:sz w:val="28"/>
          <w:szCs w:val="28"/>
          <w:lang w:eastAsia="ru-RU"/>
        </w:rPr>
        <w:t>%.</w:t>
      </w:r>
    </w:p>
    <w:p w:rsidR="00B6346F" w:rsidRPr="00803D64" w:rsidRDefault="00B6346F" w:rsidP="00B6346F">
      <w:pPr>
        <w:spacing w:before="195" w:after="19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3D6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Образовательная область  «Речевое развитие»:</w:t>
      </w:r>
    </w:p>
    <w:p w:rsidR="00B6346F" w:rsidRPr="00803D64" w:rsidRDefault="00B6346F" w:rsidP="00D6437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3D64">
        <w:rPr>
          <w:rFonts w:ascii="Times New Roman" w:eastAsia="Times New Roman" w:hAnsi="Times New Roman" w:cs="Times New Roman"/>
          <w:sz w:val="28"/>
          <w:szCs w:val="28"/>
          <w:lang w:eastAsia="ru-RU"/>
        </w:rPr>
        <w:t>Содержание образовательной области «Речевое развитие» включает владение речью как средством общения и культуры; обогащение активного словаря; развитие связной, грамматически правильной диалогической  и монологической  речи; развитие речевого творчества; развитие звуковой и интонационной культуры речи, фонематического слуха; знакомство с книжной культурой, детской литературой, понимание на слух текстов различных жанров детской литературы; формирование звуковой аналитико-синтетической активности как предпосылки обучения грамоте, через реализацию следующих задач:</w:t>
      </w:r>
    </w:p>
    <w:p w:rsidR="00B6346F" w:rsidRPr="00803D64" w:rsidRDefault="00B6346F" w:rsidP="00D64377">
      <w:pPr>
        <w:numPr>
          <w:ilvl w:val="0"/>
          <w:numId w:val="7"/>
        </w:numPr>
        <w:spacing w:after="0" w:line="240" w:lineRule="auto"/>
        <w:ind w:left="16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3D64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Развитие речи.</w:t>
      </w:r>
    </w:p>
    <w:p w:rsidR="007256D7" w:rsidRPr="00D64377" w:rsidRDefault="00B6346F" w:rsidP="00D64377">
      <w:pPr>
        <w:numPr>
          <w:ilvl w:val="0"/>
          <w:numId w:val="7"/>
        </w:numPr>
        <w:spacing w:after="0" w:line="240" w:lineRule="auto"/>
        <w:ind w:left="16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3D64">
        <w:rPr>
          <w:rFonts w:ascii="Times New Roman" w:eastAsia="Times New Roman" w:hAnsi="Times New Roman" w:cs="Times New Roman"/>
          <w:sz w:val="28"/>
          <w:szCs w:val="28"/>
          <w:lang w:eastAsia="ru-RU"/>
        </w:rPr>
        <w:t>Художественная литература.</w:t>
      </w:r>
    </w:p>
    <w:p w:rsidR="0028770B" w:rsidRPr="00803D64" w:rsidRDefault="0028770B" w:rsidP="00D6437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D07F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Сводная таблица резуль</w:t>
      </w:r>
      <w:r w:rsidR="0051027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татов мониторинга за период 2024-2025 </w:t>
      </w:r>
      <w:proofErr w:type="spellStart"/>
      <w:r w:rsidRPr="00BD07F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уч</w:t>
      </w:r>
      <w:proofErr w:type="spellEnd"/>
      <w:r w:rsidRPr="00BD07F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 г. по образовательной области «Речевое развитие»</w:t>
      </w:r>
    </w:p>
    <w:tbl>
      <w:tblPr>
        <w:tblStyle w:val="a5"/>
        <w:tblW w:w="0" w:type="auto"/>
        <w:tblLook w:val="04A0"/>
      </w:tblPr>
      <w:tblGrid>
        <w:gridCol w:w="1121"/>
        <w:gridCol w:w="971"/>
        <w:gridCol w:w="1073"/>
        <w:gridCol w:w="1108"/>
        <w:gridCol w:w="1073"/>
        <w:gridCol w:w="971"/>
        <w:gridCol w:w="1073"/>
        <w:gridCol w:w="1108"/>
        <w:gridCol w:w="1073"/>
      </w:tblGrid>
      <w:tr w:rsidR="0028770B" w:rsidRPr="00803D64" w:rsidTr="003E15EF">
        <w:tc>
          <w:tcPr>
            <w:tcW w:w="1121" w:type="dxa"/>
          </w:tcPr>
          <w:p w:rsidR="0028770B" w:rsidRPr="00803D64" w:rsidRDefault="0028770B" w:rsidP="00FF7530">
            <w:pPr>
              <w:spacing w:before="195" w:after="195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03D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Учебный год</w:t>
            </w:r>
          </w:p>
        </w:tc>
        <w:tc>
          <w:tcPr>
            <w:tcW w:w="4225" w:type="dxa"/>
            <w:gridSpan w:val="4"/>
          </w:tcPr>
          <w:p w:rsidR="0028770B" w:rsidRPr="00803D64" w:rsidRDefault="0028770B" w:rsidP="00FF7530">
            <w:pPr>
              <w:spacing w:before="195" w:after="195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03D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Начало года</w:t>
            </w:r>
          </w:p>
        </w:tc>
        <w:tc>
          <w:tcPr>
            <w:tcW w:w="4225" w:type="dxa"/>
            <w:gridSpan w:val="4"/>
          </w:tcPr>
          <w:p w:rsidR="0028770B" w:rsidRPr="00803D64" w:rsidRDefault="0028770B" w:rsidP="00FF7530">
            <w:pPr>
              <w:spacing w:before="195" w:after="195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03D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Конец года</w:t>
            </w:r>
          </w:p>
        </w:tc>
      </w:tr>
      <w:tr w:rsidR="0028770B" w:rsidRPr="00803D64" w:rsidTr="003E15EF">
        <w:tc>
          <w:tcPr>
            <w:tcW w:w="1121" w:type="dxa"/>
            <w:vMerge w:val="restart"/>
          </w:tcPr>
          <w:p w:rsidR="0028770B" w:rsidRPr="00803D64" w:rsidRDefault="00510274" w:rsidP="00FF7530">
            <w:pPr>
              <w:spacing w:before="195" w:after="195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2024</w:t>
            </w:r>
            <w:r w:rsidR="0028770B" w:rsidRPr="00803D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-202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71" w:type="dxa"/>
          </w:tcPr>
          <w:p w:rsidR="0028770B" w:rsidRPr="00803D64" w:rsidRDefault="0028770B" w:rsidP="00FF7530">
            <w:pPr>
              <w:spacing w:before="195" w:after="195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03D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Низкий </w:t>
            </w:r>
            <w:proofErr w:type="spellStart"/>
            <w:r w:rsidRPr="00803D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ур</w:t>
            </w:r>
            <w:proofErr w:type="spellEnd"/>
            <w:r w:rsidRPr="00803D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073" w:type="dxa"/>
          </w:tcPr>
          <w:p w:rsidR="0028770B" w:rsidRPr="00803D64" w:rsidRDefault="0028770B" w:rsidP="00FF7530">
            <w:pPr>
              <w:spacing w:before="195" w:after="195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03D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Средний </w:t>
            </w:r>
            <w:proofErr w:type="spellStart"/>
            <w:r w:rsidRPr="00803D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ур</w:t>
            </w:r>
            <w:proofErr w:type="spellEnd"/>
            <w:r w:rsidRPr="00803D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08" w:type="dxa"/>
          </w:tcPr>
          <w:p w:rsidR="0028770B" w:rsidRPr="00803D64" w:rsidRDefault="0028770B" w:rsidP="00FF7530">
            <w:pPr>
              <w:spacing w:before="195" w:after="195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03D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Высокий </w:t>
            </w:r>
            <w:proofErr w:type="spellStart"/>
            <w:r w:rsidRPr="00803D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ур</w:t>
            </w:r>
            <w:proofErr w:type="spellEnd"/>
            <w:r w:rsidRPr="00803D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073" w:type="dxa"/>
          </w:tcPr>
          <w:p w:rsidR="0028770B" w:rsidRPr="00803D64" w:rsidRDefault="0028770B" w:rsidP="00FF7530">
            <w:pPr>
              <w:spacing w:before="195" w:after="195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03D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Средний балл</w:t>
            </w:r>
          </w:p>
        </w:tc>
        <w:tc>
          <w:tcPr>
            <w:tcW w:w="971" w:type="dxa"/>
          </w:tcPr>
          <w:p w:rsidR="0028770B" w:rsidRPr="00803D64" w:rsidRDefault="0028770B" w:rsidP="00FF7530">
            <w:pPr>
              <w:spacing w:before="195" w:after="195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03D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Низкий </w:t>
            </w:r>
            <w:proofErr w:type="spellStart"/>
            <w:r w:rsidRPr="00803D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ур</w:t>
            </w:r>
            <w:proofErr w:type="spellEnd"/>
            <w:r w:rsidRPr="00803D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073" w:type="dxa"/>
          </w:tcPr>
          <w:p w:rsidR="0028770B" w:rsidRPr="00803D64" w:rsidRDefault="0028770B" w:rsidP="00FF7530">
            <w:pPr>
              <w:spacing w:before="195" w:after="195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03D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Средний </w:t>
            </w:r>
            <w:proofErr w:type="spellStart"/>
            <w:r w:rsidRPr="00803D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ур</w:t>
            </w:r>
            <w:proofErr w:type="spellEnd"/>
            <w:r w:rsidRPr="00803D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08" w:type="dxa"/>
          </w:tcPr>
          <w:p w:rsidR="0028770B" w:rsidRPr="00803D64" w:rsidRDefault="0028770B" w:rsidP="00FF7530">
            <w:pPr>
              <w:spacing w:before="195" w:after="195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03D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Высокий </w:t>
            </w:r>
            <w:proofErr w:type="spellStart"/>
            <w:r w:rsidRPr="00803D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ур</w:t>
            </w:r>
            <w:proofErr w:type="spellEnd"/>
            <w:r w:rsidRPr="00803D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073" w:type="dxa"/>
          </w:tcPr>
          <w:p w:rsidR="0028770B" w:rsidRPr="00803D64" w:rsidRDefault="0028770B" w:rsidP="00FF7530">
            <w:pPr>
              <w:spacing w:before="195" w:after="195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03D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Средний балл</w:t>
            </w:r>
          </w:p>
        </w:tc>
      </w:tr>
      <w:tr w:rsidR="00D64377" w:rsidRPr="00803D64" w:rsidTr="003E15EF">
        <w:tc>
          <w:tcPr>
            <w:tcW w:w="1121" w:type="dxa"/>
            <w:vMerge/>
          </w:tcPr>
          <w:p w:rsidR="00D64377" w:rsidRPr="00803D64" w:rsidRDefault="00D64377" w:rsidP="00FF7530">
            <w:pPr>
              <w:spacing w:before="195" w:after="195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71" w:type="dxa"/>
          </w:tcPr>
          <w:p w:rsidR="00D64377" w:rsidRPr="00803D64" w:rsidRDefault="00D64377" w:rsidP="00FF7530">
            <w:pPr>
              <w:spacing w:before="195" w:after="195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1073" w:type="dxa"/>
          </w:tcPr>
          <w:p w:rsidR="00D64377" w:rsidRPr="00803D64" w:rsidRDefault="00D64377" w:rsidP="00FF7530">
            <w:pPr>
              <w:spacing w:before="195" w:after="195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76</w:t>
            </w:r>
          </w:p>
        </w:tc>
        <w:tc>
          <w:tcPr>
            <w:tcW w:w="1108" w:type="dxa"/>
          </w:tcPr>
          <w:p w:rsidR="00D64377" w:rsidRPr="00803D64" w:rsidRDefault="00D64377" w:rsidP="00FF7530">
            <w:pPr>
              <w:spacing w:before="195" w:after="195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109</w:t>
            </w:r>
          </w:p>
        </w:tc>
        <w:tc>
          <w:tcPr>
            <w:tcW w:w="1073" w:type="dxa"/>
            <w:vMerge w:val="restart"/>
          </w:tcPr>
          <w:p w:rsidR="00D64377" w:rsidRPr="00803D64" w:rsidRDefault="00D64377" w:rsidP="00FF7530">
            <w:pPr>
              <w:spacing w:before="195" w:after="195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03D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2,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71" w:type="dxa"/>
          </w:tcPr>
          <w:p w:rsidR="00D64377" w:rsidRPr="00803D64" w:rsidRDefault="00D64377" w:rsidP="00FF7530">
            <w:pPr>
              <w:spacing w:before="195" w:after="195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073" w:type="dxa"/>
          </w:tcPr>
          <w:p w:rsidR="00D64377" w:rsidRPr="00803D64" w:rsidRDefault="00D64377" w:rsidP="00FF7530">
            <w:pPr>
              <w:spacing w:before="195" w:after="195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1108" w:type="dxa"/>
          </w:tcPr>
          <w:p w:rsidR="00D64377" w:rsidRPr="00803D64" w:rsidRDefault="00D64377" w:rsidP="00FF7530">
            <w:pPr>
              <w:spacing w:before="195" w:after="195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146</w:t>
            </w:r>
          </w:p>
        </w:tc>
        <w:tc>
          <w:tcPr>
            <w:tcW w:w="1073" w:type="dxa"/>
            <w:vMerge w:val="restart"/>
          </w:tcPr>
          <w:p w:rsidR="00D64377" w:rsidRPr="00803D64" w:rsidRDefault="00D64377" w:rsidP="00FF7530">
            <w:pPr>
              <w:spacing w:before="195" w:after="195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03D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2,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8</w:t>
            </w:r>
          </w:p>
        </w:tc>
      </w:tr>
      <w:tr w:rsidR="00D64377" w:rsidRPr="00803D64" w:rsidTr="003E15EF">
        <w:tc>
          <w:tcPr>
            <w:tcW w:w="1121" w:type="dxa"/>
            <w:vMerge/>
          </w:tcPr>
          <w:p w:rsidR="00D64377" w:rsidRPr="00803D64" w:rsidRDefault="00D64377" w:rsidP="00FF7530">
            <w:pPr>
              <w:spacing w:before="195" w:after="195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71" w:type="dxa"/>
          </w:tcPr>
          <w:p w:rsidR="00D64377" w:rsidRPr="00803D64" w:rsidRDefault="00D64377" w:rsidP="00FF7530">
            <w:pPr>
              <w:spacing w:before="195" w:after="195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22</w:t>
            </w:r>
            <w:r w:rsidRPr="00803D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073" w:type="dxa"/>
          </w:tcPr>
          <w:p w:rsidR="00D64377" w:rsidRPr="00803D64" w:rsidRDefault="00D64377" w:rsidP="00FF7530">
            <w:pPr>
              <w:spacing w:before="195" w:after="195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32</w:t>
            </w:r>
            <w:r w:rsidRPr="00803D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108" w:type="dxa"/>
          </w:tcPr>
          <w:p w:rsidR="00D64377" w:rsidRPr="00803D64" w:rsidRDefault="00D64377" w:rsidP="00FF7530">
            <w:pPr>
              <w:spacing w:before="195" w:after="195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46</w:t>
            </w:r>
            <w:r w:rsidRPr="00803D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073" w:type="dxa"/>
            <w:vMerge/>
          </w:tcPr>
          <w:p w:rsidR="00D64377" w:rsidRPr="00803D64" w:rsidRDefault="00D64377" w:rsidP="00FF7530">
            <w:pPr>
              <w:spacing w:before="195" w:after="195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71" w:type="dxa"/>
          </w:tcPr>
          <w:p w:rsidR="00D64377" w:rsidRPr="00803D64" w:rsidRDefault="00D64377" w:rsidP="00FF7530">
            <w:pPr>
              <w:spacing w:before="195" w:after="195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</w:t>
            </w:r>
            <w:r w:rsidRPr="00803D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073" w:type="dxa"/>
          </w:tcPr>
          <w:p w:rsidR="00D64377" w:rsidRPr="00803D64" w:rsidRDefault="00D64377" w:rsidP="00FF7530">
            <w:pPr>
              <w:spacing w:before="195" w:after="195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34</w:t>
            </w:r>
            <w:r w:rsidRPr="00803D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108" w:type="dxa"/>
          </w:tcPr>
          <w:p w:rsidR="00D64377" w:rsidRPr="00803D64" w:rsidRDefault="00D64377" w:rsidP="00FF7530">
            <w:pPr>
              <w:spacing w:before="195" w:after="195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60</w:t>
            </w:r>
            <w:r w:rsidRPr="00803D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073" w:type="dxa"/>
            <w:vMerge/>
          </w:tcPr>
          <w:p w:rsidR="00D64377" w:rsidRPr="00803D64" w:rsidRDefault="00D64377" w:rsidP="00FF7530">
            <w:pPr>
              <w:spacing w:before="195" w:after="195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</w:tbl>
    <w:p w:rsidR="00B6346F" w:rsidRDefault="00B6346F" w:rsidP="00D64377">
      <w:pPr>
        <w:spacing w:before="195" w:after="195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803D6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</w:t>
      </w:r>
      <w:r w:rsidRPr="008A230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Диаграмма резуль</w:t>
      </w:r>
      <w:r w:rsidR="0051027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татов мониторинга за период 2024-2025</w:t>
      </w:r>
      <w:r w:rsidRPr="008A230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8A230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уч</w:t>
      </w:r>
      <w:proofErr w:type="spellEnd"/>
      <w:r w:rsidRPr="008A230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 г. по образовательной области «Речевое развитие»</w:t>
      </w:r>
    </w:p>
    <w:p w:rsidR="008A2300" w:rsidRDefault="00BD07F6" w:rsidP="00D64377">
      <w:pPr>
        <w:spacing w:before="195" w:after="195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sz w:val="28"/>
          <w:szCs w:val="28"/>
          <w:lang w:eastAsia="ru-RU"/>
        </w:rPr>
        <w:drawing>
          <wp:inline distT="0" distB="0" distL="0" distR="0">
            <wp:extent cx="3577590" cy="2533650"/>
            <wp:effectExtent l="19050" t="0" r="22860" b="0"/>
            <wp:docPr id="12" name="Диаграмма 1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:rsidR="00B6346F" w:rsidRDefault="00B6346F" w:rsidP="00BD07F6">
      <w:pPr>
        <w:spacing w:before="195" w:after="195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8A230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Динамика среднего балла резуль</w:t>
      </w:r>
      <w:r w:rsidR="0017472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татов мониторинга за период </w:t>
      </w:r>
      <w:r w:rsidR="0051027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2024-2025</w:t>
      </w:r>
      <w:r w:rsidRPr="008A230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8A230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уч</w:t>
      </w:r>
      <w:proofErr w:type="spellEnd"/>
      <w:r w:rsidRPr="008A230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 г. по образовательной области</w:t>
      </w:r>
      <w:r w:rsidRPr="00803D6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«Речевое развитие»</w:t>
      </w:r>
    </w:p>
    <w:p w:rsidR="00BD07F6" w:rsidRPr="00803D64" w:rsidRDefault="00BD07F6" w:rsidP="00B6346F">
      <w:pPr>
        <w:spacing w:before="195" w:after="195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135630" cy="2198370"/>
            <wp:effectExtent l="19050" t="0" r="26670" b="0"/>
            <wp:docPr id="14" name="Диаграмма 1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:rsidR="00B6346F" w:rsidRPr="00803D64" w:rsidRDefault="00B6346F" w:rsidP="00B6346F">
      <w:pPr>
        <w:spacing w:before="195" w:after="19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6346F" w:rsidRPr="00803D64" w:rsidRDefault="00B6346F" w:rsidP="00B6346F">
      <w:pPr>
        <w:spacing w:before="195" w:after="19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3D64">
        <w:rPr>
          <w:rFonts w:ascii="Times New Roman" w:eastAsia="Times New Roman" w:hAnsi="Times New Roman" w:cs="Times New Roman"/>
          <w:sz w:val="28"/>
          <w:szCs w:val="28"/>
          <w:lang w:eastAsia="ru-RU"/>
        </w:rPr>
        <w:t>Анализируя показатели результа</w:t>
      </w:r>
      <w:r w:rsidR="00510274">
        <w:rPr>
          <w:rFonts w:ascii="Times New Roman" w:eastAsia="Times New Roman" w:hAnsi="Times New Roman" w:cs="Times New Roman"/>
          <w:sz w:val="28"/>
          <w:szCs w:val="28"/>
          <w:lang w:eastAsia="ru-RU"/>
        </w:rPr>
        <w:t>тов мониторинга за период с 2024-2025</w:t>
      </w:r>
      <w:r w:rsidRPr="00803D6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03D64">
        <w:rPr>
          <w:rFonts w:ascii="Times New Roman" w:eastAsia="Times New Roman" w:hAnsi="Times New Roman" w:cs="Times New Roman"/>
          <w:sz w:val="28"/>
          <w:szCs w:val="28"/>
          <w:lang w:eastAsia="ru-RU"/>
        </w:rPr>
        <w:t>уч</w:t>
      </w:r>
      <w:proofErr w:type="spellEnd"/>
      <w:r w:rsidRPr="00803D64">
        <w:rPr>
          <w:rFonts w:ascii="Times New Roman" w:eastAsia="Times New Roman" w:hAnsi="Times New Roman" w:cs="Times New Roman"/>
          <w:sz w:val="28"/>
          <w:szCs w:val="28"/>
          <w:lang w:eastAsia="ru-RU"/>
        </w:rPr>
        <w:t>. г., можно сделать вывод, что уровень усвоения программного материала по образовательной области «Речевое развитие»  имеет положительную динамику. В средней группе в</w:t>
      </w:r>
      <w:r w:rsidR="002877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ысокий и нормальный уровень у </w:t>
      </w:r>
      <w:r w:rsidR="003E15EF">
        <w:rPr>
          <w:rFonts w:ascii="Times New Roman" w:eastAsia="Times New Roman" w:hAnsi="Times New Roman" w:cs="Times New Roman"/>
          <w:sz w:val="28"/>
          <w:szCs w:val="28"/>
          <w:lang w:eastAsia="ru-RU"/>
        </w:rPr>
        <w:t>60</w:t>
      </w:r>
      <w:r w:rsidRPr="00803D64">
        <w:rPr>
          <w:rFonts w:ascii="Times New Roman" w:eastAsia="Times New Roman" w:hAnsi="Times New Roman" w:cs="Times New Roman"/>
          <w:sz w:val="28"/>
          <w:szCs w:val="28"/>
          <w:lang w:eastAsia="ru-RU"/>
        </w:rPr>
        <w:t>% воспитанн</w:t>
      </w:r>
      <w:r w:rsidR="002877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иков, средний – </w:t>
      </w:r>
      <w:r w:rsidR="003E15EF">
        <w:rPr>
          <w:rFonts w:ascii="Times New Roman" w:eastAsia="Times New Roman" w:hAnsi="Times New Roman" w:cs="Times New Roman"/>
          <w:sz w:val="28"/>
          <w:szCs w:val="28"/>
          <w:lang w:eastAsia="ru-RU"/>
        </w:rPr>
        <w:t>34</w:t>
      </w:r>
      <w:r w:rsidR="002877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%,  низкий – </w:t>
      </w:r>
      <w:r w:rsidR="003E15EF"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 w:rsidRPr="00803D64">
        <w:rPr>
          <w:rFonts w:ascii="Times New Roman" w:eastAsia="Times New Roman" w:hAnsi="Times New Roman" w:cs="Times New Roman"/>
          <w:sz w:val="28"/>
          <w:szCs w:val="28"/>
          <w:lang w:eastAsia="ru-RU"/>
        </w:rPr>
        <w:t>%.</w:t>
      </w:r>
    </w:p>
    <w:p w:rsidR="00D64377" w:rsidRDefault="00D64377" w:rsidP="00B6346F">
      <w:pPr>
        <w:spacing w:before="195" w:after="195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B6346F" w:rsidRPr="00803D64" w:rsidRDefault="00B6346F" w:rsidP="00B6346F">
      <w:pPr>
        <w:spacing w:before="195" w:after="19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3D6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Образовательная область «Художественно-эстетическое развитие»:</w:t>
      </w:r>
    </w:p>
    <w:p w:rsidR="00D64377" w:rsidRDefault="00D64377" w:rsidP="00B6346F">
      <w:pPr>
        <w:spacing w:before="195" w:after="19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6346F" w:rsidRPr="00803D64" w:rsidRDefault="00B6346F" w:rsidP="00B6346F">
      <w:pPr>
        <w:spacing w:before="195" w:after="19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803D64">
        <w:rPr>
          <w:rFonts w:ascii="Times New Roman" w:eastAsia="Times New Roman" w:hAnsi="Times New Roman" w:cs="Times New Roman"/>
          <w:sz w:val="28"/>
          <w:szCs w:val="28"/>
          <w:lang w:eastAsia="ru-RU"/>
        </w:rPr>
        <w:t>Содержание образовательной области «Художественно-эстетическое развитие» направлено на развитие предпосылок ценностно-смыслового восприятия и понимания произведений искусства, мира природы;  становления эстетического отношения к окружающему миру; формирование элементарных представлений о видах  искусства;  восприятие музыки, художественной литературы, фольклора; стимулирование сопереживания персонажам художественных произведений; реализацию самостоятельной творческой деятельности детей (изобразительной, конструктивно-модельной, музыкальной и др.), через решение следующих задач:</w:t>
      </w:r>
      <w:proofErr w:type="gramEnd"/>
    </w:p>
    <w:p w:rsidR="00B6346F" w:rsidRPr="00803D64" w:rsidRDefault="00B6346F" w:rsidP="00B6346F">
      <w:pPr>
        <w:numPr>
          <w:ilvl w:val="0"/>
          <w:numId w:val="8"/>
        </w:numPr>
        <w:spacing w:before="45" w:after="0" w:line="341" w:lineRule="atLeast"/>
        <w:ind w:left="16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3D6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Приобщение к искусству.</w:t>
      </w:r>
    </w:p>
    <w:p w:rsidR="00B6346F" w:rsidRPr="00803D64" w:rsidRDefault="00B6346F" w:rsidP="00B6346F">
      <w:pPr>
        <w:numPr>
          <w:ilvl w:val="0"/>
          <w:numId w:val="8"/>
        </w:numPr>
        <w:spacing w:before="45" w:after="0" w:line="341" w:lineRule="atLeast"/>
        <w:ind w:left="16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3D64">
        <w:rPr>
          <w:rFonts w:ascii="Times New Roman" w:eastAsia="Times New Roman" w:hAnsi="Times New Roman" w:cs="Times New Roman"/>
          <w:sz w:val="28"/>
          <w:szCs w:val="28"/>
          <w:lang w:eastAsia="ru-RU"/>
        </w:rPr>
        <w:t>Изобразительная деятельность.</w:t>
      </w:r>
    </w:p>
    <w:p w:rsidR="00B6346F" w:rsidRPr="00803D64" w:rsidRDefault="00B6346F" w:rsidP="00B6346F">
      <w:pPr>
        <w:numPr>
          <w:ilvl w:val="0"/>
          <w:numId w:val="8"/>
        </w:numPr>
        <w:spacing w:before="45" w:after="0" w:line="341" w:lineRule="atLeast"/>
        <w:ind w:left="16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3D64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Конструктивно-модельная деятельность.</w:t>
      </w:r>
    </w:p>
    <w:p w:rsidR="00B6346F" w:rsidRDefault="00B6346F" w:rsidP="00B6346F">
      <w:pPr>
        <w:numPr>
          <w:ilvl w:val="0"/>
          <w:numId w:val="8"/>
        </w:numPr>
        <w:spacing w:before="45" w:after="0" w:line="341" w:lineRule="atLeast"/>
        <w:ind w:left="16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3D64">
        <w:rPr>
          <w:rFonts w:ascii="Times New Roman" w:eastAsia="Times New Roman" w:hAnsi="Times New Roman" w:cs="Times New Roman"/>
          <w:sz w:val="28"/>
          <w:szCs w:val="28"/>
          <w:lang w:eastAsia="ru-RU"/>
        </w:rPr>
        <w:t>Музыкальная деятельность.</w:t>
      </w:r>
    </w:p>
    <w:p w:rsidR="00D64377" w:rsidRDefault="00D64377" w:rsidP="00D64377">
      <w:pPr>
        <w:spacing w:before="45" w:after="0" w:line="341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64377" w:rsidRDefault="00D64377" w:rsidP="00D64377">
      <w:pPr>
        <w:spacing w:before="45" w:after="0" w:line="341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64377" w:rsidRDefault="00D64377" w:rsidP="00D64377">
      <w:pPr>
        <w:spacing w:before="45" w:after="0" w:line="341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64377" w:rsidRDefault="00D64377" w:rsidP="00D64377">
      <w:pPr>
        <w:spacing w:before="45" w:after="0" w:line="341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64377" w:rsidRPr="00803D64" w:rsidRDefault="00D64377" w:rsidP="00D64377">
      <w:pPr>
        <w:spacing w:before="45" w:after="0" w:line="341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6346F" w:rsidRDefault="00B6346F" w:rsidP="00B6346F">
      <w:pPr>
        <w:spacing w:before="195" w:after="195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803D6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Сводная таблица резуль</w:t>
      </w:r>
      <w:r w:rsidR="0051027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татов мониторинга за период 2024-2025</w:t>
      </w:r>
      <w:r w:rsidRPr="00803D6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803D6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уч</w:t>
      </w:r>
      <w:proofErr w:type="spellEnd"/>
      <w:r w:rsidRPr="00803D6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 г. по образовательной области «Художественно-эстетическое развитие»</w:t>
      </w:r>
    </w:p>
    <w:p w:rsidR="003E15EF" w:rsidRPr="00803D64" w:rsidRDefault="003E15EF" w:rsidP="003E15EF">
      <w:pPr>
        <w:spacing w:before="45" w:after="0" w:line="341" w:lineRule="atLeast"/>
        <w:ind w:left="16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Style w:val="a5"/>
        <w:tblW w:w="0" w:type="auto"/>
        <w:tblLook w:val="04A0"/>
      </w:tblPr>
      <w:tblGrid>
        <w:gridCol w:w="1121"/>
        <w:gridCol w:w="971"/>
        <w:gridCol w:w="1073"/>
        <w:gridCol w:w="1108"/>
        <w:gridCol w:w="1073"/>
        <w:gridCol w:w="971"/>
        <w:gridCol w:w="1073"/>
        <w:gridCol w:w="1108"/>
        <w:gridCol w:w="1073"/>
      </w:tblGrid>
      <w:tr w:rsidR="003E15EF" w:rsidRPr="00803D64" w:rsidTr="00FF7530">
        <w:tc>
          <w:tcPr>
            <w:tcW w:w="1121" w:type="dxa"/>
          </w:tcPr>
          <w:p w:rsidR="003E15EF" w:rsidRPr="00803D64" w:rsidRDefault="003E15EF" w:rsidP="00FF7530">
            <w:pPr>
              <w:spacing w:before="195" w:after="195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03D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Учебный год</w:t>
            </w:r>
          </w:p>
        </w:tc>
        <w:tc>
          <w:tcPr>
            <w:tcW w:w="4225" w:type="dxa"/>
            <w:gridSpan w:val="4"/>
          </w:tcPr>
          <w:p w:rsidR="003E15EF" w:rsidRPr="00803D64" w:rsidRDefault="003E15EF" w:rsidP="00FF7530">
            <w:pPr>
              <w:spacing w:before="195" w:after="195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03D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Начало года</w:t>
            </w:r>
          </w:p>
        </w:tc>
        <w:tc>
          <w:tcPr>
            <w:tcW w:w="4225" w:type="dxa"/>
            <w:gridSpan w:val="4"/>
          </w:tcPr>
          <w:p w:rsidR="003E15EF" w:rsidRPr="00803D64" w:rsidRDefault="003E15EF" w:rsidP="00FF7530">
            <w:pPr>
              <w:spacing w:before="195" w:after="195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03D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Конец года</w:t>
            </w:r>
          </w:p>
        </w:tc>
      </w:tr>
      <w:tr w:rsidR="003E15EF" w:rsidRPr="00803D64" w:rsidTr="00FF7530">
        <w:tc>
          <w:tcPr>
            <w:tcW w:w="1121" w:type="dxa"/>
            <w:vMerge w:val="restart"/>
          </w:tcPr>
          <w:p w:rsidR="003E15EF" w:rsidRPr="00803D64" w:rsidRDefault="00430BF9" w:rsidP="00FF7530">
            <w:pPr>
              <w:spacing w:before="195" w:after="195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2024</w:t>
            </w:r>
            <w:r w:rsidR="003E15EF" w:rsidRPr="00803D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-202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71" w:type="dxa"/>
          </w:tcPr>
          <w:p w:rsidR="003E15EF" w:rsidRPr="00803D64" w:rsidRDefault="003E15EF" w:rsidP="00FF7530">
            <w:pPr>
              <w:spacing w:before="195" w:after="195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03D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Низкий </w:t>
            </w:r>
            <w:proofErr w:type="spellStart"/>
            <w:r w:rsidRPr="00803D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ур</w:t>
            </w:r>
            <w:proofErr w:type="spellEnd"/>
            <w:r w:rsidRPr="00803D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073" w:type="dxa"/>
          </w:tcPr>
          <w:p w:rsidR="003E15EF" w:rsidRPr="00803D64" w:rsidRDefault="003E15EF" w:rsidP="00FF7530">
            <w:pPr>
              <w:spacing w:before="195" w:after="195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03D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Средний </w:t>
            </w:r>
            <w:proofErr w:type="spellStart"/>
            <w:r w:rsidRPr="00803D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ур</w:t>
            </w:r>
            <w:proofErr w:type="spellEnd"/>
            <w:r w:rsidRPr="00803D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08" w:type="dxa"/>
          </w:tcPr>
          <w:p w:rsidR="003E15EF" w:rsidRPr="00803D64" w:rsidRDefault="003E15EF" w:rsidP="00FF7530">
            <w:pPr>
              <w:spacing w:before="195" w:after="195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03D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Высокий </w:t>
            </w:r>
            <w:proofErr w:type="spellStart"/>
            <w:r w:rsidRPr="00803D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ур</w:t>
            </w:r>
            <w:proofErr w:type="spellEnd"/>
            <w:r w:rsidRPr="00803D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073" w:type="dxa"/>
          </w:tcPr>
          <w:p w:rsidR="003E15EF" w:rsidRPr="00803D64" w:rsidRDefault="003E15EF" w:rsidP="00FF7530">
            <w:pPr>
              <w:spacing w:before="195" w:after="195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03D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Средний балл</w:t>
            </w:r>
          </w:p>
        </w:tc>
        <w:tc>
          <w:tcPr>
            <w:tcW w:w="971" w:type="dxa"/>
          </w:tcPr>
          <w:p w:rsidR="003E15EF" w:rsidRPr="00803D64" w:rsidRDefault="003E15EF" w:rsidP="00FF7530">
            <w:pPr>
              <w:spacing w:before="195" w:after="195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03D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Низкий </w:t>
            </w:r>
            <w:proofErr w:type="spellStart"/>
            <w:r w:rsidRPr="00803D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ур</w:t>
            </w:r>
            <w:proofErr w:type="spellEnd"/>
            <w:r w:rsidRPr="00803D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073" w:type="dxa"/>
          </w:tcPr>
          <w:p w:rsidR="003E15EF" w:rsidRPr="00803D64" w:rsidRDefault="003E15EF" w:rsidP="00FF7530">
            <w:pPr>
              <w:spacing w:before="195" w:after="195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03D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Средний </w:t>
            </w:r>
            <w:proofErr w:type="spellStart"/>
            <w:r w:rsidRPr="00803D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ур</w:t>
            </w:r>
            <w:proofErr w:type="spellEnd"/>
            <w:r w:rsidRPr="00803D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08" w:type="dxa"/>
          </w:tcPr>
          <w:p w:rsidR="003E15EF" w:rsidRPr="00803D64" w:rsidRDefault="003E15EF" w:rsidP="00FF7530">
            <w:pPr>
              <w:spacing w:before="195" w:after="195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03D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Высокий </w:t>
            </w:r>
            <w:proofErr w:type="spellStart"/>
            <w:r w:rsidRPr="00803D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ур</w:t>
            </w:r>
            <w:proofErr w:type="spellEnd"/>
            <w:r w:rsidRPr="00803D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073" w:type="dxa"/>
          </w:tcPr>
          <w:p w:rsidR="003E15EF" w:rsidRPr="00803D64" w:rsidRDefault="003E15EF" w:rsidP="00FF7530">
            <w:pPr>
              <w:spacing w:before="195" w:after="195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03D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Средний балл</w:t>
            </w:r>
          </w:p>
        </w:tc>
      </w:tr>
      <w:tr w:rsidR="00D64377" w:rsidRPr="00803D64" w:rsidTr="00FF7530">
        <w:tc>
          <w:tcPr>
            <w:tcW w:w="1121" w:type="dxa"/>
            <w:vMerge/>
          </w:tcPr>
          <w:p w:rsidR="00D64377" w:rsidRPr="00803D64" w:rsidRDefault="00D64377" w:rsidP="00FF7530">
            <w:pPr>
              <w:spacing w:before="195" w:after="195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71" w:type="dxa"/>
          </w:tcPr>
          <w:p w:rsidR="00D64377" w:rsidRPr="00803D64" w:rsidRDefault="00D64377" w:rsidP="00FF7530">
            <w:pPr>
              <w:spacing w:before="195" w:after="195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073" w:type="dxa"/>
          </w:tcPr>
          <w:p w:rsidR="00D64377" w:rsidRPr="00803D64" w:rsidRDefault="00D64377" w:rsidP="00FF7530">
            <w:pPr>
              <w:spacing w:before="195" w:after="195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1108" w:type="dxa"/>
          </w:tcPr>
          <w:p w:rsidR="00D64377" w:rsidRPr="00803D64" w:rsidRDefault="00D64377" w:rsidP="00FF7530">
            <w:pPr>
              <w:spacing w:before="195" w:after="195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117</w:t>
            </w:r>
          </w:p>
        </w:tc>
        <w:tc>
          <w:tcPr>
            <w:tcW w:w="1073" w:type="dxa"/>
            <w:vMerge w:val="restart"/>
          </w:tcPr>
          <w:p w:rsidR="00D64377" w:rsidRPr="00803D64" w:rsidRDefault="00D64377" w:rsidP="00FF7530">
            <w:pPr>
              <w:spacing w:before="195" w:after="195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03D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2,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71" w:type="dxa"/>
          </w:tcPr>
          <w:p w:rsidR="00D64377" w:rsidRPr="00803D64" w:rsidRDefault="00D64377" w:rsidP="00FF7530">
            <w:pPr>
              <w:spacing w:before="195" w:after="195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073" w:type="dxa"/>
          </w:tcPr>
          <w:p w:rsidR="00D64377" w:rsidRPr="00803D64" w:rsidRDefault="00D64377" w:rsidP="00FF7530">
            <w:pPr>
              <w:spacing w:before="195" w:after="195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1108" w:type="dxa"/>
          </w:tcPr>
          <w:p w:rsidR="00D64377" w:rsidRPr="00803D64" w:rsidRDefault="00D64377" w:rsidP="00FF7530">
            <w:pPr>
              <w:spacing w:before="195" w:after="195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163</w:t>
            </w:r>
          </w:p>
        </w:tc>
        <w:tc>
          <w:tcPr>
            <w:tcW w:w="1073" w:type="dxa"/>
            <w:vMerge w:val="restart"/>
          </w:tcPr>
          <w:p w:rsidR="00D64377" w:rsidRPr="00803D64" w:rsidRDefault="00D64377" w:rsidP="00FF7530">
            <w:pPr>
              <w:spacing w:before="195" w:after="195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03D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2,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7</w:t>
            </w:r>
          </w:p>
        </w:tc>
      </w:tr>
      <w:tr w:rsidR="00D64377" w:rsidRPr="00803D64" w:rsidTr="00FF7530">
        <w:tc>
          <w:tcPr>
            <w:tcW w:w="1121" w:type="dxa"/>
            <w:vMerge/>
          </w:tcPr>
          <w:p w:rsidR="00D64377" w:rsidRPr="00803D64" w:rsidRDefault="00D64377" w:rsidP="00FF7530">
            <w:pPr>
              <w:spacing w:before="195" w:after="195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71" w:type="dxa"/>
          </w:tcPr>
          <w:p w:rsidR="00D64377" w:rsidRPr="00803D64" w:rsidRDefault="00D64377" w:rsidP="00FF7530">
            <w:pPr>
              <w:spacing w:before="195" w:after="195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14</w:t>
            </w:r>
            <w:r w:rsidRPr="00803D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073" w:type="dxa"/>
          </w:tcPr>
          <w:p w:rsidR="00D64377" w:rsidRPr="00803D64" w:rsidRDefault="00D64377" w:rsidP="00FF7530">
            <w:pPr>
              <w:spacing w:before="195" w:after="195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37</w:t>
            </w:r>
            <w:r w:rsidRPr="00803D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108" w:type="dxa"/>
          </w:tcPr>
          <w:p w:rsidR="00D64377" w:rsidRPr="00803D64" w:rsidRDefault="00D64377" w:rsidP="00FF7530">
            <w:pPr>
              <w:spacing w:before="195" w:after="195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49</w:t>
            </w:r>
            <w:r w:rsidRPr="00803D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073" w:type="dxa"/>
            <w:vMerge/>
          </w:tcPr>
          <w:p w:rsidR="00D64377" w:rsidRPr="00803D64" w:rsidRDefault="00D64377" w:rsidP="00FF7530">
            <w:pPr>
              <w:spacing w:before="195" w:after="195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71" w:type="dxa"/>
          </w:tcPr>
          <w:p w:rsidR="00D64377" w:rsidRPr="00803D64" w:rsidRDefault="00D64377" w:rsidP="00FF7530">
            <w:pPr>
              <w:spacing w:before="195" w:after="195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</w:t>
            </w:r>
            <w:r w:rsidRPr="00803D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073" w:type="dxa"/>
          </w:tcPr>
          <w:p w:rsidR="00D64377" w:rsidRPr="00803D64" w:rsidRDefault="00D64377" w:rsidP="00FF7530">
            <w:pPr>
              <w:spacing w:before="195" w:after="195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27</w:t>
            </w:r>
            <w:r w:rsidRPr="00803D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108" w:type="dxa"/>
          </w:tcPr>
          <w:p w:rsidR="00D64377" w:rsidRPr="00803D64" w:rsidRDefault="00D64377" w:rsidP="00FF7530">
            <w:pPr>
              <w:spacing w:before="195" w:after="195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67</w:t>
            </w:r>
            <w:r w:rsidRPr="00803D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073" w:type="dxa"/>
            <w:vMerge/>
          </w:tcPr>
          <w:p w:rsidR="00D64377" w:rsidRPr="00803D64" w:rsidRDefault="00D64377" w:rsidP="00FF7530">
            <w:pPr>
              <w:spacing w:before="195" w:after="195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</w:tbl>
    <w:p w:rsidR="007256D7" w:rsidRDefault="007256D7" w:rsidP="00D64377">
      <w:pPr>
        <w:spacing w:before="195" w:after="195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7256D7" w:rsidRDefault="007256D7" w:rsidP="00B6346F">
      <w:pPr>
        <w:spacing w:before="195" w:after="195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B6346F" w:rsidRDefault="00B6346F" w:rsidP="00B6346F">
      <w:pPr>
        <w:spacing w:before="195" w:after="195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0A7E0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Диаграмма резуль</w:t>
      </w:r>
      <w:r w:rsidR="0017472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татов мониторинга за период</w:t>
      </w:r>
      <w:r w:rsidR="00430BF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2024-2025</w:t>
      </w:r>
      <w:r w:rsidRPr="000A7E0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г. по образовательной области «Художественно-эстетическое</w:t>
      </w:r>
      <w:r w:rsidRPr="00803D6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развитие»</w:t>
      </w:r>
    </w:p>
    <w:p w:rsidR="000A7E09" w:rsidRPr="00803D64" w:rsidRDefault="000A7E09" w:rsidP="00B6346F">
      <w:pPr>
        <w:spacing w:before="195" w:after="195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290060" cy="2503170"/>
            <wp:effectExtent l="19050" t="0" r="15240" b="0"/>
            <wp:docPr id="15" name="Диаграмма 1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:rsidR="00B6346F" w:rsidRPr="00803D64" w:rsidRDefault="00B6346F" w:rsidP="00B6346F">
      <w:pPr>
        <w:spacing w:before="195" w:after="19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6346F" w:rsidRDefault="00B6346F" w:rsidP="00B6346F">
      <w:pPr>
        <w:spacing w:before="195" w:after="195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0A7E0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Динамика среднего балла резуль</w:t>
      </w:r>
      <w:r w:rsidR="00EB5A1F" w:rsidRPr="000A7E0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татов </w:t>
      </w:r>
      <w:r w:rsidR="00430BF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мониторинга за период 2024-2025</w:t>
      </w:r>
      <w:r w:rsidRPr="000A7E0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0A7E0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уч</w:t>
      </w:r>
      <w:proofErr w:type="spellEnd"/>
      <w:r w:rsidRPr="000A7E0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 г. по образовательной области «Художественно</w:t>
      </w:r>
      <w:r w:rsidRPr="00803D6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-эстетическое развитие»</w:t>
      </w:r>
    </w:p>
    <w:p w:rsidR="000A7E09" w:rsidRDefault="000A7E09" w:rsidP="00B6346F">
      <w:pPr>
        <w:spacing w:before="195" w:after="195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0A7E09" w:rsidRPr="00803D64" w:rsidRDefault="000A7E09" w:rsidP="00B6346F">
      <w:pPr>
        <w:spacing w:before="195" w:after="195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3303270" cy="2114550"/>
            <wp:effectExtent l="19050" t="0" r="11430" b="0"/>
            <wp:docPr id="17" name="Диаграмма 1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 w:rsidR="00B6346F" w:rsidRPr="00803D64" w:rsidRDefault="00B6346F" w:rsidP="00B6346F">
      <w:pPr>
        <w:spacing w:before="195" w:after="19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6346F" w:rsidRPr="00803D64" w:rsidRDefault="00B6346F" w:rsidP="00B6346F">
      <w:pPr>
        <w:spacing w:before="195" w:after="19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3D64">
        <w:rPr>
          <w:rFonts w:ascii="Times New Roman" w:eastAsia="Times New Roman" w:hAnsi="Times New Roman" w:cs="Times New Roman"/>
          <w:sz w:val="28"/>
          <w:szCs w:val="28"/>
          <w:lang w:eastAsia="ru-RU"/>
        </w:rPr>
        <w:t>Анализируя показатели результа</w:t>
      </w:r>
      <w:r w:rsidR="00430BF9">
        <w:rPr>
          <w:rFonts w:ascii="Times New Roman" w:eastAsia="Times New Roman" w:hAnsi="Times New Roman" w:cs="Times New Roman"/>
          <w:sz w:val="28"/>
          <w:szCs w:val="28"/>
          <w:lang w:eastAsia="ru-RU"/>
        </w:rPr>
        <w:t>тов мониторинга за период с 2024-2025</w:t>
      </w:r>
      <w:r w:rsidRPr="00803D6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03D64">
        <w:rPr>
          <w:rFonts w:ascii="Times New Roman" w:eastAsia="Times New Roman" w:hAnsi="Times New Roman" w:cs="Times New Roman"/>
          <w:sz w:val="28"/>
          <w:szCs w:val="28"/>
          <w:lang w:eastAsia="ru-RU"/>
        </w:rPr>
        <w:t>уч</w:t>
      </w:r>
      <w:proofErr w:type="spellEnd"/>
      <w:r w:rsidRPr="00803D64">
        <w:rPr>
          <w:rFonts w:ascii="Times New Roman" w:eastAsia="Times New Roman" w:hAnsi="Times New Roman" w:cs="Times New Roman"/>
          <w:sz w:val="28"/>
          <w:szCs w:val="28"/>
          <w:lang w:eastAsia="ru-RU"/>
        </w:rPr>
        <w:t>. г., можно сделать вывод, что уровень усвоения программного материала по образовательной области «Художественно-эстетическое развитие»  имеет положительну</w:t>
      </w:r>
      <w:r w:rsidR="003E15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ю динамику. Высокий уровень у </w:t>
      </w:r>
      <w:r w:rsidR="002C00D6">
        <w:rPr>
          <w:rFonts w:ascii="Times New Roman" w:eastAsia="Times New Roman" w:hAnsi="Times New Roman" w:cs="Times New Roman"/>
          <w:sz w:val="28"/>
          <w:szCs w:val="28"/>
          <w:lang w:eastAsia="ru-RU"/>
        </w:rPr>
        <w:t>67</w:t>
      </w:r>
      <w:r w:rsidR="003E15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% воспитанников, средний </w:t>
      </w:r>
      <w:r w:rsidR="002C00D6">
        <w:rPr>
          <w:rFonts w:ascii="Times New Roman" w:eastAsia="Times New Roman" w:hAnsi="Times New Roman" w:cs="Times New Roman"/>
          <w:sz w:val="28"/>
          <w:szCs w:val="28"/>
          <w:lang w:eastAsia="ru-RU"/>
        </w:rPr>
        <w:t>27</w:t>
      </w:r>
      <w:r w:rsidR="003E15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– </w:t>
      </w:r>
      <w:r w:rsidRPr="00803D6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%,  </w:t>
      </w:r>
      <w:r w:rsidR="003E15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низкий – </w:t>
      </w:r>
      <w:r w:rsidR="002C00D6"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 w:rsidRPr="00803D64">
        <w:rPr>
          <w:rFonts w:ascii="Times New Roman" w:eastAsia="Times New Roman" w:hAnsi="Times New Roman" w:cs="Times New Roman"/>
          <w:sz w:val="28"/>
          <w:szCs w:val="28"/>
          <w:lang w:eastAsia="ru-RU"/>
        </w:rPr>
        <w:t>%.</w:t>
      </w:r>
    </w:p>
    <w:p w:rsidR="00B6346F" w:rsidRPr="00803D64" w:rsidRDefault="00B6346F" w:rsidP="00B6346F">
      <w:pPr>
        <w:spacing w:before="195" w:after="19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3D6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Образовательная область  «Физическое развитие»:</w:t>
      </w:r>
    </w:p>
    <w:p w:rsidR="00B6346F" w:rsidRPr="00803D64" w:rsidRDefault="00B6346F" w:rsidP="00B6346F">
      <w:pPr>
        <w:spacing w:before="195" w:after="19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3D6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Содержание образовательной области «Физическое развитие» включает приобретение опыта в следующих видах деятельности детей: двигательной, в том числе связанной с выполнением упражнений, направленных на развитие таких физических качеств, как координация, гибкость; </w:t>
      </w:r>
      <w:proofErr w:type="gramStart"/>
      <w:r w:rsidRPr="00803D6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способствующих правильному формированию опорно-двигательной системы организма, развитию равновесия, координации движения, крупной и мелкой моторики обеих рук, а также с правильным, не наносящем ущерба организму, выполнением основных движений, формирование начальных представлений о некоторых видах спорта, овладение подвижными играми с правилами; становление целенаправленности </w:t>
      </w:r>
      <w:proofErr w:type="spellStart"/>
      <w:r w:rsidRPr="00803D64">
        <w:rPr>
          <w:rFonts w:ascii="Times New Roman" w:eastAsia="Times New Roman" w:hAnsi="Times New Roman" w:cs="Times New Roman"/>
          <w:sz w:val="28"/>
          <w:szCs w:val="28"/>
          <w:lang w:eastAsia="ru-RU"/>
        </w:rPr>
        <w:t>саморегуляции</w:t>
      </w:r>
      <w:proofErr w:type="spellEnd"/>
      <w:r w:rsidRPr="00803D64">
        <w:rPr>
          <w:rFonts w:ascii="Times New Roman" w:eastAsia="Times New Roman" w:hAnsi="Times New Roman" w:cs="Times New Roman"/>
          <w:sz w:val="28"/>
          <w:szCs w:val="28"/>
          <w:lang w:eastAsia="ru-RU"/>
        </w:rPr>
        <w:t>   в двигательной сфере;</w:t>
      </w:r>
      <w:proofErr w:type="gramEnd"/>
      <w:r w:rsidRPr="00803D6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становление ценностей здорового образа жизни, овладение его элементарными нормами и правилами, через решение следующих задач:</w:t>
      </w:r>
    </w:p>
    <w:p w:rsidR="00B6346F" w:rsidRPr="00803D64" w:rsidRDefault="00B6346F" w:rsidP="00B6346F">
      <w:pPr>
        <w:numPr>
          <w:ilvl w:val="0"/>
          <w:numId w:val="9"/>
        </w:numPr>
        <w:spacing w:before="45" w:after="0" w:line="341" w:lineRule="atLeast"/>
        <w:ind w:left="16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3D64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Формирование начальных представлений о здоровом образе жизни.</w:t>
      </w:r>
    </w:p>
    <w:p w:rsidR="00B6346F" w:rsidRPr="00803D64" w:rsidRDefault="00B6346F" w:rsidP="00B6346F">
      <w:pPr>
        <w:numPr>
          <w:ilvl w:val="0"/>
          <w:numId w:val="9"/>
        </w:numPr>
        <w:spacing w:before="45" w:after="0" w:line="341" w:lineRule="atLeast"/>
        <w:ind w:left="16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3D64">
        <w:rPr>
          <w:rFonts w:ascii="Times New Roman" w:eastAsia="Times New Roman" w:hAnsi="Times New Roman" w:cs="Times New Roman"/>
          <w:sz w:val="28"/>
          <w:szCs w:val="28"/>
          <w:lang w:eastAsia="ru-RU"/>
        </w:rPr>
        <w:t>Физическая культура.</w:t>
      </w:r>
    </w:p>
    <w:p w:rsidR="00D64377" w:rsidRDefault="00D64377" w:rsidP="00B6346F">
      <w:pPr>
        <w:spacing w:before="195" w:after="195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D64377" w:rsidRDefault="00D64377" w:rsidP="00B6346F">
      <w:pPr>
        <w:spacing w:before="195" w:after="195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D64377" w:rsidRDefault="00D64377" w:rsidP="00B6346F">
      <w:pPr>
        <w:spacing w:before="195" w:after="195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D64377" w:rsidRDefault="00D64377" w:rsidP="00B6346F">
      <w:pPr>
        <w:spacing w:before="195" w:after="195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D64377" w:rsidRDefault="00D64377" w:rsidP="00B6346F">
      <w:pPr>
        <w:spacing w:before="195" w:after="195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3E15EF" w:rsidRPr="00D64377" w:rsidRDefault="00B6346F" w:rsidP="00D64377">
      <w:pPr>
        <w:spacing w:before="195" w:after="195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803D6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Сводная таблица резуль</w:t>
      </w:r>
      <w:r w:rsidR="00430BF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татов мониторинга за период 2024-2025</w:t>
      </w:r>
      <w:r w:rsidRPr="00803D6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803D6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уч</w:t>
      </w:r>
      <w:proofErr w:type="spellEnd"/>
      <w:r w:rsidRPr="00803D6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 г. по образовательной области «Физическое развитие»</w:t>
      </w:r>
    </w:p>
    <w:tbl>
      <w:tblPr>
        <w:tblStyle w:val="a5"/>
        <w:tblW w:w="0" w:type="auto"/>
        <w:tblLook w:val="04A0"/>
      </w:tblPr>
      <w:tblGrid>
        <w:gridCol w:w="1121"/>
        <w:gridCol w:w="971"/>
        <w:gridCol w:w="1073"/>
        <w:gridCol w:w="1108"/>
        <w:gridCol w:w="1073"/>
        <w:gridCol w:w="971"/>
        <w:gridCol w:w="1073"/>
        <w:gridCol w:w="1108"/>
        <w:gridCol w:w="1073"/>
      </w:tblGrid>
      <w:tr w:rsidR="003E15EF" w:rsidRPr="00803D64" w:rsidTr="00FF7530">
        <w:tc>
          <w:tcPr>
            <w:tcW w:w="1121" w:type="dxa"/>
          </w:tcPr>
          <w:p w:rsidR="003E15EF" w:rsidRPr="00803D64" w:rsidRDefault="003E15EF" w:rsidP="00FF7530">
            <w:pPr>
              <w:spacing w:before="195" w:after="195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03D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Учебный год</w:t>
            </w:r>
          </w:p>
        </w:tc>
        <w:tc>
          <w:tcPr>
            <w:tcW w:w="4225" w:type="dxa"/>
            <w:gridSpan w:val="4"/>
          </w:tcPr>
          <w:p w:rsidR="003E15EF" w:rsidRPr="00803D64" w:rsidRDefault="003E15EF" w:rsidP="00FF7530">
            <w:pPr>
              <w:spacing w:before="195" w:after="195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03D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Начало года</w:t>
            </w:r>
          </w:p>
        </w:tc>
        <w:tc>
          <w:tcPr>
            <w:tcW w:w="4225" w:type="dxa"/>
            <w:gridSpan w:val="4"/>
          </w:tcPr>
          <w:p w:rsidR="003E15EF" w:rsidRPr="00803D64" w:rsidRDefault="003E15EF" w:rsidP="00FF7530">
            <w:pPr>
              <w:spacing w:before="195" w:after="195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03D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Конец года</w:t>
            </w:r>
          </w:p>
        </w:tc>
      </w:tr>
      <w:tr w:rsidR="003E15EF" w:rsidRPr="00803D64" w:rsidTr="00FF7530">
        <w:tc>
          <w:tcPr>
            <w:tcW w:w="1121" w:type="dxa"/>
            <w:vMerge w:val="restart"/>
          </w:tcPr>
          <w:p w:rsidR="003E15EF" w:rsidRPr="00803D64" w:rsidRDefault="00430BF9" w:rsidP="00FF7530">
            <w:pPr>
              <w:spacing w:before="195" w:after="195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2024</w:t>
            </w:r>
            <w:r w:rsidR="003E15EF" w:rsidRPr="00803D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-202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71" w:type="dxa"/>
          </w:tcPr>
          <w:p w:rsidR="003E15EF" w:rsidRPr="00803D64" w:rsidRDefault="003E15EF" w:rsidP="00FF7530">
            <w:pPr>
              <w:spacing w:before="195" w:after="195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03D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Низкий </w:t>
            </w:r>
            <w:proofErr w:type="spellStart"/>
            <w:r w:rsidRPr="00803D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ур</w:t>
            </w:r>
            <w:proofErr w:type="spellEnd"/>
            <w:r w:rsidRPr="00803D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073" w:type="dxa"/>
          </w:tcPr>
          <w:p w:rsidR="003E15EF" w:rsidRPr="00803D64" w:rsidRDefault="003E15EF" w:rsidP="00FF7530">
            <w:pPr>
              <w:spacing w:before="195" w:after="195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03D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Средний </w:t>
            </w:r>
            <w:proofErr w:type="spellStart"/>
            <w:r w:rsidRPr="00803D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ур</w:t>
            </w:r>
            <w:proofErr w:type="spellEnd"/>
            <w:r w:rsidRPr="00803D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08" w:type="dxa"/>
          </w:tcPr>
          <w:p w:rsidR="003E15EF" w:rsidRPr="00803D64" w:rsidRDefault="003E15EF" w:rsidP="00FF7530">
            <w:pPr>
              <w:spacing w:before="195" w:after="195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03D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Высокий </w:t>
            </w:r>
            <w:proofErr w:type="spellStart"/>
            <w:r w:rsidRPr="00803D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ур</w:t>
            </w:r>
            <w:proofErr w:type="spellEnd"/>
            <w:r w:rsidRPr="00803D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073" w:type="dxa"/>
          </w:tcPr>
          <w:p w:rsidR="003E15EF" w:rsidRPr="00803D64" w:rsidRDefault="003E15EF" w:rsidP="00FF7530">
            <w:pPr>
              <w:spacing w:before="195" w:after="195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03D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Средний балл</w:t>
            </w:r>
          </w:p>
        </w:tc>
        <w:tc>
          <w:tcPr>
            <w:tcW w:w="971" w:type="dxa"/>
          </w:tcPr>
          <w:p w:rsidR="003E15EF" w:rsidRPr="00803D64" w:rsidRDefault="003E15EF" w:rsidP="00FF7530">
            <w:pPr>
              <w:spacing w:before="195" w:after="195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03D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Низкий </w:t>
            </w:r>
            <w:proofErr w:type="spellStart"/>
            <w:r w:rsidRPr="00803D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ур</w:t>
            </w:r>
            <w:proofErr w:type="spellEnd"/>
            <w:r w:rsidRPr="00803D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073" w:type="dxa"/>
          </w:tcPr>
          <w:p w:rsidR="003E15EF" w:rsidRPr="00803D64" w:rsidRDefault="003E15EF" w:rsidP="00FF7530">
            <w:pPr>
              <w:spacing w:before="195" w:after="195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03D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Средний </w:t>
            </w:r>
            <w:proofErr w:type="spellStart"/>
            <w:r w:rsidRPr="00803D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ур</w:t>
            </w:r>
            <w:proofErr w:type="spellEnd"/>
            <w:r w:rsidRPr="00803D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08" w:type="dxa"/>
          </w:tcPr>
          <w:p w:rsidR="003E15EF" w:rsidRPr="00803D64" w:rsidRDefault="003E15EF" w:rsidP="00FF7530">
            <w:pPr>
              <w:spacing w:before="195" w:after="195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03D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Высокий </w:t>
            </w:r>
            <w:proofErr w:type="spellStart"/>
            <w:r w:rsidRPr="00803D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ур</w:t>
            </w:r>
            <w:proofErr w:type="spellEnd"/>
            <w:r w:rsidRPr="00803D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073" w:type="dxa"/>
          </w:tcPr>
          <w:p w:rsidR="003E15EF" w:rsidRPr="00803D64" w:rsidRDefault="003E15EF" w:rsidP="00FF7530">
            <w:pPr>
              <w:spacing w:before="195" w:after="195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03D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Средний балл</w:t>
            </w:r>
          </w:p>
        </w:tc>
      </w:tr>
      <w:tr w:rsidR="00D64377" w:rsidRPr="00803D64" w:rsidTr="00FF7530">
        <w:tc>
          <w:tcPr>
            <w:tcW w:w="1121" w:type="dxa"/>
            <w:vMerge/>
          </w:tcPr>
          <w:p w:rsidR="00D64377" w:rsidRPr="00803D64" w:rsidRDefault="00D64377" w:rsidP="00FF7530">
            <w:pPr>
              <w:spacing w:before="195" w:after="195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71" w:type="dxa"/>
          </w:tcPr>
          <w:p w:rsidR="00D64377" w:rsidRPr="00803D64" w:rsidRDefault="00D64377" w:rsidP="00FF7530">
            <w:pPr>
              <w:spacing w:before="195" w:after="195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1073" w:type="dxa"/>
          </w:tcPr>
          <w:p w:rsidR="00D64377" w:rsidRPr="00803D64" w:rsidRDefault="00D64377" w:rsidP="00FF7530">
            <w:pPr>
              <w:spacing w:before="195" w:after="195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110</w:t>
            </w:r>
          </w:p>
        </w:tc>
        <w:tc>
          <w:tcPr>
            <w:tcW w:w="1108" w:type="dxa"/>
          </w:tcPr>
          <w:p w:rsidR="00D64377" w:rsidRPr="00803D64" w:rsidRDefault="00D64377" w:rsidP="00FF7530">
            <w:pPr>
              <w:spacing w:before="195" w:after="195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98</w:t>
            </w:r>
          </w:p>
        </w:tc>
        <w:tc>
          <w:tcPr>
            <w:tcW w:w="1073" w:type="dxa"/>
            <w:vMerge w:val="restart"/>
          </w:tcPr>
          <w:p w:rsidR="00D64377" w:rsidRPr="00803D64" w:rsidRDefault="00D64377" w:rsidP="00FF7530">
            <w:pPr>
              <w:spacing w:before="195" w:after="195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03D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2,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71" w:type="dxa"/>
          </w:tcPr>
          <w:p w:rsidR="00D64377" w:rsidRPr="00803D64" w:rsidRDefault="00D64377" w:rsidP="00FF7530">
            <w:pPr>
              <w:spacing w:before="195" w:after="195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073" w:type="dxa"/>
          </w:tcPr>
          <w:p w:rsidR="00D64377" w:rsidRPr="00803D64" w:rsidRDefault="00D64377" w:rsidP="00FF7530">
            <w:pPr>
              <w:spacing w:before="195" w:after="195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1108" w:type="dxa"/>
          </w:tcPr>
          <w:p w:rsidR="00D64377" w:rsidRPr="00803D64" w:rsidRDefault="00D64377" w:rsidP="00FF7530">
            <w:pPr>
              <w:spacing w:before="195" w:after="195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173</w:t>
            </w:r>
          </w:p>
        </w:tc>
        <w:tc>
          <w:tcPr>
            <w:tcW w:w="1073" w:type="dxa"/>
            <w:vMerge w:val="restart"/>
          </w:tcPr>
          <w:p w:rsidR="00D64377" w:rsidRPr="00803D64" w:rsidRDefault="00D64377" w:rsidP="00FF7530">
            <w:pPr>
              <w:spacing w:before="195" w:after="195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2,8</w:t>
            </w:r>
          </w:p>
        </w:tc>
      </w:tr>
      <w:tr w:rsidR="00D64377" w:rsidRPr="00803D64" w:rsidTr="00FF7530">
        <w:tc>
          <w:tcPr>
            <w:tcW w:w="1121" w:type="dxa"/>
            <w:vMerge/>
          </w:tcPr>
          <w:p w:rsidR="00D64377" w:rsidRPr="00803D64" w:rsidRDefault="00D64377" w:rsidP="00FF7530">
            <w:pPr>
              <w:spacing w:before="195" w:after="195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71" w:type="dxa"/>
          </w:tcPr>
          <w:p w:rsidR="00D64377" w:rsidRPr="00803D64" w:rsidRDefault="00D64377" w:rsidP="00FF7530">
            <w:pPr>
              <w:spacing w:before="195" w:after="195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12</w:t>
            </w:r>
            <w:r w:rsidRPr="00803D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073" w:type="dxa"/>
          </w:tcPr>
          <w:p w:rsidR="00D64377" w:rsidRPr="00803D64" w:rsidRDefault="00D64377" w:rsidP="00FF7530">
            <w:pPr>
              <w:spacing w:before="195" w:after="195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47</w:t>
            </w:r>
            <w:r w:rsidRPr="00803D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108" w:type="dxa"/>
          </w:tcPr>
          <w:p w:rsidR="00D64377" w:rsidRPr="00803D64" w:rsidRDefault="00D64377" w:rsidP="00FF7530">
            <w:pPr>
              <w:spacing w:before="195" w:after="195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41</w:t>
            </w:r>
            <w:r w:rsidRPr="00803D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073" w:type="dxa"/>
            <w:vMerge/>
          </w:tcPr>
          <w:p w:rsidR="00D64377" w:rsidRPr="00803D64" w:rsidRDefault="00D64377" w:rsidP="00FF7530">
            <w:pPr>
              <w:spacing w:before="195" w:after="195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71" w:type="dxa"/>
          </w:tcPr>
          <w:p w:rsidR="00D64377" w:rsidRPr="00803D64" w:rsidRDefault="00D64377" w:rsidP="00FF7530">
            <w:pPr>
              <w:spacing w:before="195" w:after="195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</w:t>
            </w:r>
            <w:r w:rsidRPr="00803D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073" w:type="dxa"/>
          </w:tcPr>
          <w:p w:rsidR="00D64377" w:rsidRPr="00803D64" w:rsidRDefault="00D64377" w:rsidP="00FF7530">
            <w:pPr>
              <w:spacing w:before="195" w:after="195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23</w:t>
            </w:r>
            <w:r w:rsidRPr="00803D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108" w:type="dxa"/>
          </w:tcPr>
          <w:p w:rsidR="00D64377" w:rsidRPr="00803D64" w:rsidRDefault="00D64377" w:rsidP="00FF7530">
            <w:pPr>
              <w:spacing w:before="195" w:after="195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71</w:t>
            </w:r>
            <w:r w:rsidRPr="00803D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073" w:type="dxa"/>
            <w:vMerge/>
          </w:tcPr>
          <w:p w:rsidR="00D64377" w:rsidRPr="00803D64" w:rsidRDefault="00D64377" w:rsidP="00FF7530">
            <w:pPr>
              <w:spacing w:before="195" w:after="195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</w:tbl>
    <w:p w:rsidR="00B6346F" w:rsidRDefault="00B6346F" w:rsidP="00D64377">
      <w:pPr>
        <w:spacing w:before="195" w:after="195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09028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Диаграмма резуль</w:t>
      </w:r>
      <w:r w:rsidR="00EB5A1F" w:rsidRPr="0009028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татов мониторинга за период</w:t>
      </w:r>
      <w:r w:rsidR="00430BF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2024-2025</w:t>
      </w:r>
      <w:r w:rsidRPr="0009028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09028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уч</w:t>
      </w:r>
      <w:proofErr w:type="spellEnd"/>
      <w:r w:rsidRPr="0009028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 г. по образовательной области «Физическое</w:t>
      </w:r>
      <w:r w:rsidRPr="00803D6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развитие»</w:t>
      </w:r>
    </w:p>
    <w:p w:rsidR="00B6346F" w:rsidRPr="00803D64" w:rsidRDefault="0009028A" w:rsidP="00D64377">
      <w:pPr>
        <w:spacing w:before="195" w:after="195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977640" cy="2583180"/>
            <wp:effectExtent l="19050" t="0" r="22860" b="7620"/>
            <wp:docPr id="19" name="Диаграмма 1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</wp:inline>
        </w:drawing>
      </w:r>
    </w:p>
    <w:p w:rsidR="008E680E" w:rsidRDefault="00B6346F" w:rsidP="00D64377">
      <w:pPr>
        <w:spacing w:before="195" w:after="195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09028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Динамика среднего балла резуль</w:t>
      </w:r>
      <w:r w:rsidR="00430BF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татов мониторинга за период 2024-2025</w:t>
      </w:r>
      <w:r w:rsidRPr="0009028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09028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уч</w:t>
      </w:r>
      <w:proofErr w:type="spellEnd"/>
      <w:r w:rsidRPr="0009028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 г. по образовательной области</w:t>
      </w:r>
      <w:r w:rsidRPr="00803D6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«Физическое развитие»</w:t>
      </w:r>
    </w:p>
    <w:p w:rsidR="008E680E" w:rsidRPr="00803D64" w:rsidRDefault="008E680E" w:rsidP="00B6346F">
      <w:pPr>
        <w:spacing w:before="195" w:after="195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368040" cy="2072640"/>
            <wp:effectExtent l="19050" t="0" r="22860" b="3810"/>
            <wp:docPr id="20" name="Диаграмма 20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</wp:inline>
        </w:drawing>
      </w:r>
    </w:p>
    <w:p w:rsidR="00B6346F" w:rsidRPr="00803D64" w:rsidRDefault="00B6346F" w:rsidP="00B6346F">
      <w:pPr>
        <w:spacing w:before="195" w:after="19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6346F" w:rsidRPr="00803D64" w:rsidRDefault="00B6346F" w:rsidP="00B6346F">
      <w:pPr>
        <w:spacing w:before="195" w:after="19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3D64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Анализируя показатели результа</w:t>
      </w:r>
      <w:r w:rsidR="00EB5A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тов мониторинга за период с </w:t>
      </w:r>
      <w:r w:rsidR="00430BF9">
        <w:rPr>
          <w:rFonts w:ascii="Times New Roman" w:eastAsia="Times New Roman" w:hAnsi="Times New Roman" w:cs="Times New Roman"/>
          <w:sz w:val="28"/>
          <w:szCs w:val="28"/>
          <w:lang w:eastAsia="ru-RU"/>
        </w:rPr>
        <w:t>2024-2025</w:t>
      </w:r>
      <w:r w:rsidRPr="00803D6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уч. г., можно сделать вывод, что уровень усвоения программы по образовательной области «Физическая культура» имеет положительну</w:t>
      </w:r>
      <w:r w:rsidR="003E15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ю динамику. Высокий уровень у </w:t>
      </w:r>
      <w:r w:rsidR="000D0529">
        <w:rPr>
          <w:rFonts w:ascii="Times New Roman" w:eastAsia="Times New Roman" w:hAnsi="Times New Roman" w:cs="Times New Roman"/>
          <w:sz w:val="28"/>
          <w:szCs w:val="28"/>
          <w:lang w:eastAsia="ru-RU"/>
        </w:rPr>
        <w:t>71</w:t>
      </w:r>
      <w:r w:rsidR="003E15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% воспитанников, средний – </w:t>
      </w:r>
      <w:r w:rsidR="000D0529">
        <w:rPr>
          <w:rFonts w:ascii="Times New Roman" w:eastAsia="Times New Roman" w:hAnsi="Times New Roman" w:cs="Times New Roman"/>
          <w:sz w:val="28"/>
          <w:szCs w:val="28"/>
          <w:lang w:eastAsia="ru-RU"/>
        </w:rPr>
        <w:t>23</w:t>
      </w:r>
      <w:r w:rsidRPr="00803D64">
        <w:rPr>
          <w:rFonts w:ascii="Times New Roman" w:eastAsia="Times New Roman" w:hAnsi="Times New Roman" w:cs="Times New Roman"/>
          <w:sz w:val="28"/>
          <w:szCs w:val="28"/>
          <w:lang w:eastAsia="ru-RU"/>
        </w:rPr>
        <w:t>%, низкий –</w:t>
      </w:r>
      <w:r w:rsidR="003E15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0D0529"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 w:rsidRPr="00803D64">
        <w:rPr>
          <w:rFonts w:ascii="Times New Roman" w:eastAsia="Times New Roman" w:hAnsi="Times New Roman" w:cs="Times New Roman"/>
          <w:sz w:val="28"/>
          <w:szCs w:val="28"/>
          <w:lang w:eastAsia="ru-RU"/>
        </w:rPr>
        <w:t>%.</w:t>
      </w:r>
    </w:p>
    <w:p w:rsidR="00B6346F" w:rsidRPr="00803D64" w:rsidRDefault="00B6346F" w:rsidP="00B6346F">
      <w:pPr>
        <w:spacing w:before="195" w:after="19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3D6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Вывод:</w:t>
      </w:r>
    </w:p>
    <w:p w:rsidR="00B6346F" w:rsidRPr="00803D64" w:rsidRDefault="00B6346F" w:rsidP="00B6346F">
      <w:pPr>
        <w:spacing w:before="195" w:after="19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3D64">
        <w:rPr>
          <w:rFonts w:ascii="Times New Roman" w:eastAsia="Times New Roman" w:hAnsi="Times New Roman" w:cs="Times New Roman"/>
          <w:sz w:val="28"/>
          <w:szCs w:val="28"/>
          <w:lang w:eastAsia="ru-RU"/>
        </w:rPr>
        <w:t>По выявленным в процессе диагностического обследования показателям можно отметить, что с начала года в процессе развивающего обучения прослеживается значительная динамика развития детей.</w:t>
      </w:r>
    </w:p>
    <w:p w:rsidR="00B6346F" w:rsidRPr="00803D64" w:rsidRDefault="00B6346F" w:rsidP="00B6346F">
      <w:pPr>
        <w:spacing w:before="195" w:after="19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3D64">
        <w:rPr>
          <w:rFonts w:ascii="Times New Roman" w:eastAsia="Times New Roman" w:hAnsi="Times New Roman" w:cs="Times New Roman"/>
          <w:sz w:val="28"/>
          <w:szCs w:val="28"/>
          <w:lang w:eastAsia="ru-RU"/>
        </w:rPr>
        <w:t>Результаты получены за счет достаточно сформированных предпосылок к учебной деятельности: умение ребенка работать в соответствии с инструкцией, самостоятельно действовать по образцу и осуществлять контроль, вовремя остановиться при выполнении того или иного задания и переключиться на выполнение другого.</w:t>
      </w:r>
    </w:p>
    <w:p w:rsidR="00B6346F" w:rsidRPr="00803D64" w:rsidRDefault="00B6346F" w:rsidP="00B6346F">
      <w:pPr>
        <w:spacing w:before="195" w:after="19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3D64">
        <w:rPr>
          <w:rFonts w:ascii="Times New Roman" w:eastAsia="Times New Roman" w:hAnsi="Times New Roman" w:cs="Times New Roman"/>
          <w:sz w:val="28"/>
          <w:szCs w:val="28"/>
          <w:lang w:eastAsia="ru-RU"/>
        </w:rPr>
        <w:t>Очевиден положительный результат проделанной работы: низкий уровень усвоения программы детьми сведён к минимуму, знания детей прочные, они способны применять их в повседневной деятельности.</w:t>
      </w:r>
    </w:p>
    <w:p w:rsidR="00B6346F" w:rsidRPr="00803D64" w:rsidRDefault="00B6346F" w:rsidP="00B6346F"/>
    <w:p w:rsidR="0050336E" w:rsidRPr="00803D64" w:rsidRDefault="0050336E">
      <w:bookmarkStart w:id="0" w:name="_GoBack"/>
      <w:bookmarkEnd w:id="0"/>
    </w:p>
    <w:sectPr w:rsidR="0050336E" w:rsidRPr="00803D64" w:rsidSect="00FF75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BAB04E6"/>
    <w:multiLevelType w:val="multilevel"/>
    <w:tmpl w:val="11A8A9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5A32416"/>
    <w:multiLevelType w:val="multilevel"/>
    <w:tmpl w:val="493AC8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6A37F2D"/>
    <w:multiLevelType w:val="multilevel"/>
    <w:tmpl w:val="829280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96D6AA0"/>
    <w:multiLevelType w:val="multilevel"/>
    <w:tmpl w:val="85126A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BFC24F3"/>
    <w:multiLevelType w:val="multilevel"/>
    <w:tmpl w:val="6116F5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D61175F"/>
    <w:multiLevelType w:val="multilevel"/>
    <w:tmpl w:val="B594A3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64CD55CC"/>
    <w:multiLevelType w:val="multilevel"/>
    <w:tmpl w:val="80DAAB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6D7C790B"/>
    <w:multiLevelType w:val="multilevel"/>
    <w:tmpl w:val="BE3C7E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7DC65987"/>
    <w:multiLevelType w:val="multilevel"/>
    <w:tmpl w:val="98486D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8"/>
  </w:num>
  <w:num w:numId="2">
    <w:abstractNumId w:val="2"/>
  </w:num>
  <w:num w:numId="3">
    <w:abstractNumId w:val="1"/>
  </w:num>
  <w:num w:numId="4">
    <w:abstractNumId w:val="5"/>
  </w:num>
  <w:num w:numId="5">
    <w:abstractNumId w:val="4"/>
  </w:num>
  <w:num w:numId="6">
    <w:abstractNumId w:val="7"/>
  </w:num>
  <w:num w:numId="7">
    <w:abstractNumId w:val="6"/>
  </w:num>
  <w:num w:numId="8">
    <w:abstractNumId w:val="3"/>
  </w:num>
  <w:num w:numId="9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B6346F"/>
    <w:rsid w:val="00026461"/>
    <w:rsid w:val="00032EE2"/>
    <w:rsid w:val="0009028A"/>
    <w:rsid w:val="000A7E09"/>
    <w:rsid w:val="000D0529"/>
    <w:rsid w:val="00116BCE"/>
    <w:rsid w:val="00174725"/>
    <w:rsid w:val="001B2AE0"/>
    <w:rsid w:val="001D49B9"/>
    <w:rsid w:val="0028770B"/>
    <w:rsid w:val="002C00D6"/>
    <w:rsid w:val="00333AD0"/>
    <w:rsid w:val="003A5DCB"/>
    <w:rsid w:val="003E15EF"/>
    <w:rsid w:val="00404B51"/>
    <w:rsid w:val="004164DD"/>
    <w:rsid w:val="00430BF9"/>
    <w:rsid w:val="00483B94"/>
    <w:rsid w:val="004B14E1"/>
    <w:rsid w:val="005009B4"/>
    <w:rsid w:val="0050128C"/>
    <w:rsid w:val="0050336E"/>
    <w:rsid w:val="00510274"/>
    <w:rsid w:val="00565F6C"/>
    <w:rsid w:val="00575612"/>
    <w:rsid w:val="006A710F"/>
    <w:rsid w:val="006B289A"/>
    <w:rsid w:val="00701813"/>
    <w:rsid w:val="007256D7"/>
    <w:rsid w:val="007433DB"/>
    <w:rsid w:val="00772D4A"/>
    <w:rsid w:val="00803D64"/>
    <w:rsid w:val="00896098"/>
    <w:rsid w:val="008A2300"/>
    <w:rsid w:val="008E680E"/>
    <w:rsid w:val="009A64AB"/>
    <w:rsid w:val="00A64B56"/>
    <w:rsid w:val="00B6346F"/>
    <w:rsid w:val="00BD07F6"/>
    <w:rsid w:val="00BE270C"/>
    <w:rsid w:val="00C1041B"/>
    <w:rsid w:val="00C47BCA"/>
    <w:rsid w:val="00C6240D"/>
    <w:rsid w:val="00CC2AD5"/>
    <w:rsid w:val="00D64377"/>
    <w:rsid w:val="00D6779B"/>
    <w:rsid w:val="00D73D1B"/>
    <w:rsid w:val="00E01443"/>
    <w:rsid w:val="00E11F50"/>
    <w:rsid w:val="00EB5A1F"/>
    <w:rsid w:val="00FD3C80"/>
    <w:rsid w:val="00FF75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="120" w:after="12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346F"/>
    <w:pPr>
      <w:spacing w:before="0"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634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6346F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3A5DCB"/>
    <w:pPr>
      <w:spacing w:before="0"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Contents">
    <w:name w:val="Table Contents"/>
    <w:basedOn w:val="a"/>
    <w:rsid w:val="003A5DCB"/>
    <w:pPr>
      <w:suppressLineNumbers/>
      <w:autoSpaceDN w:val="0"/>
      <w:spacing w:after="0" w:line="240" w:lineRule="auto"/>
    </w:pPr>
    <w:rPr>
      <w:rFonts w:ascii="Times New Roman" w:eastAsia="Arial Unicode MS" w:hAnsi="Times New Roman" w:cs="Tahoma"/>
      <w:kern w:val="3"/>
      <w:sz w:val="24"/>
      <w:szCs w:val="24"/>
      <w:lang w:eastAsia="ru-RU"/>
    </w:rPr>
  </w:style>
  <w:style w:type="paragraph" w:styleId="a6">
    <w:name w:val="List Paragraph"/>
    <w:basedOn w:val="a"/>
    <w:uiPriority w:val="34"/>
    <w:qFormat/>
    <w:rsid w:val="0028770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3.xml"/><Relationship Id="rId13" Type="http://schemas.openxmlformats.org/officeDocument/2006/relationships/chart" Target="charts/chart8.xml"/><Relationship Id="rId1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chart" Target="charts/chart2.xml"/><Relationship Id="rId12" Type="http://schemas.openxmlformats.org/officeDocument/2006/relationships/chart" Target="charts/chart7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chart" Target="charts/chart1.xml"/><Relationship Id="rId11" Type="http://schemas.openxmlformats.org/officeDocument/2006/relationships/chart" Target="charts/chart6.xml"/><Relationship Id="rId5" Type="http://schemas.openxmlformats.org/officeDocument/2006/relationships/webSettings" Target="webSettings.xml"/><Relationship Id="rId15" Type="http://schemas.openxmlformats.org/officeDocument/2006/relationships/chart" Target="charts/chart10.xml"/><Relationship Id="rId10" Type="http://schemas.openxmlformats.org/officeDocument/2006/relationships/chart" Target="charts/chart5.xml"/><Relationship Id="rId4" Type="http://schemas.openxmlformats.org/officeDocument/2006/relationships/settings" Target="settings.xml"/><Relationship Id="rId9" Type="http://schemas.openxmlformats.org/officeDocument/2006/relationships/chart" Target="charts/chart4.xml"/><Relationship Id="rId14" Type="http://schemas.openxmlformats.org/officeDocument/2006/relationships/chart" Target="charts/chart9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1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2.xlsx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3.xlsx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4.xlsx"/></Relationships>
</file>

<file path=word/charts/_rels/chart5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5.xlsx"/></Relationships>
</file>

<file path=word/charts/_rels/chart6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6.xlsx"/></Relationships>
</file>

<file path=word/charts/_rels/chart7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7.xlsx"/></Relationships>
</file>

<file path=word/charts/_rels/chart8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8.xlsx"/></Relationships>
</file>

<file path=word/charts/_rels/chart9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9.xlsx"/></Relationships>
</file>

<file path=word/charts/_rels/chart10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10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plotArea>
      <c:layout/>
      <c:bar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низкий</c:v>
                </c:pt>
              </c:strCache>
            </c:strRef>
          </c:tx>
          <c:cat>
            <c:strRef>
              <c:f>Лист1!$A$2:$A$5</c:f>
              <c:strCache>
                <c:ptCount val="3"/>
                <c:pt idx="0">
                  <c:v>начало года</c:v>
                </c:pt>
                <c:pt idx="2">
                  <c:v>конец года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36</c:v>
                </c:pt>
                <c:pt idx="2">
                  <c:v>17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средний</c:v>
                </c:pt>
              </c:strCache>
            </c:strRef>
          </c:tx>
          <c:cat>
            <c:strRef>
              <c:f>Лист1!$A$2:$A$5</c:f>
              <c:strCache>
                <c:ptCount val="3"/>
                <c:pt idx="0">
                  <c:v>начало года</c:v>
                </c:pt>
                <c:pt idx="2">
                  <c:v>конец года</c:v>
                </c:pt>
              </c:strCache>
            </c:strRef>
          </c:cat>
          <c:val>
            <c:numRef>
              <c:f>Лист1!$C$2:$C$5</c:f>
              <c:numCache>
                <c:formatCode>General</c:formatCode>
                <c:ptCount val="4"/>
                <c:pt idx="0">
                  <c:v>53</c:v>
                </c:pt>
                <c:pt idx="2">
                  <c:v>67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высокий</c:v>
                </c:pt>
              </c:strCache>
            </c:strRef>
          </c:tx>
          <c:cat>
            <c:strRef>
              <c:f>Лист1!$A$2:$A$5</c:f>
              <c:strCache>
                <c:ptCount val="3"/>
                <c:pt idx="0">
                  <c:v>начало года</c:v>
                </c:pt>
                <c:pt idx="2">
                  <c:v>конец года</c:v>
                </c:pt>
              </c:strCache>
            </c:strRef>
          </c:cat>
          <c:val>
            <c:numRef>
              <c:f>Лист1!$D$2:$D$5</c:f>
              <c:numCache>
                <c:formatCode>General</c:formatCode>
                <c:ptCount val="4"/>
                <c:pt idx="0">
                  <c:v>147</c:v>
                </c:pt>
                <c:pt idx="2">
                  <c:v>160</c:v>
                </c:pt>
              </c:numCache>
            </c:numRef>
          </c:val>
        </c:ser>
        <c:gapWidth val="37"/>
        <c:overlap val="4"/>
        <c:axId val="48352640"/>
        <c:axId val="48355584"/>
      </c:barChart>
      <c:catAx>
        <c:axId val="48352640"/>
        <c:scaling>
          <c:orientation val="minMax"/>
        </c:scaling>
        <c:axPos val="b"/>
        <c:tickLblPos val="nextTo"/>
        <c:crossAx val="48355584"/>
        <c:crosses val="autoZero"/>
        <c:auto val="1"/>
        <c:lblAlgn val="ctr"/>
        <c:lblOffset val="100"/>
      </c:catAx>
      <c:valAx>
        <c:axId val="48355584"/>
        <c:scaling>
          <c:orientation val="minMax"/>
        </c:scaling>
        <c:axPos val="l"/>
        <c:majorGridlines/>
        <c:numFmt formatCode="General" sourceLinked="1"/>
        <c:tickLblPos val="nextTo"/>
        <c:crossAx val="48352640"/>
        <c:crosses val="autoZero"/>
        <c:crossBetween val="between"/>
      </c:valAx>
    </c:plotArea>
    <c:legend>
      <c:legendPos val="r"/>
    </c:legend>
    <c:plotVisOnly val="1"/>
    <c:dispBlanksAs val="gap"/>
  </c:chart>
  <c:externalData r:id="rId1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plotArea>
      <c:layout>
        <c:manualLayout>
          <c:layoutTarget val="inner"/>
          <c:xMode val="edge"/>
          <c:yMode val="edge"/>
          <c:x val="0.10973683330139967"/>
          <c:y val="9.8709278987185525E-2"/>
          <c:w val="0.51428971146856961"/>
          <c:h val="0.81732592249498426"/>
        </c:manualLayout>
      </c:layout>
      <c:bar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начало года</c:v>
                </c:pt>
              </c:strCache>
            </c:strRef>
          </c:tx>
          <c:spPr>
            <a:solidFill>
              <a:schemeClr val="accent6"/>
            </a:solidFill>
          </c:spPr>
          <c:cat>
            <c:numRef>
              <c:f>Лист1!$A$2:$A$5</c:f>
              <c:numCache>
                <c:formatCode>General</c:formatCode>
                <c:ptCount val="4"/>
              </c:numCache>
            </c:num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2.2999999999999998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конец года</c:v>
                </c:pt>
              </c:strCache>
            </c:strRef>
          </c:tx>
          <c:spPr>
            <a:solidFill>
              <a:srgbClr val="00B050"/>
            </a:solidFill>
          </c:spPr>
          <c:dPt>
            <c:idx val="2"/>
            <c:spPr>
              <a:solidFill>
                <a:srgbClr val="00B050"/>
              </a:solidFill>
              <a:scene3d>
                <a:camera prst="orthographicFront"/>
                <a:lightRig rig="threePt" dir="t"/>
              </a:scene3d>
              <a:sp3d>
                <a:bevelT w="0" h="0"/>
              </a:sp3d>
            </c:spPr>
          </c:dPt>
          <c:trendline>
            <c:trendlineType val="linear"/>
          </c:trendline>
          <c:cat>
            <c:numRef>
              <c:f>Лист1!$A$2:$A$5</c:f>
              <c:numCache>
                <c:formatCode>General</c:formatCode>
                <c:ptCount val="4"/>
              </c:numCache>
            </c:numRef>
          </c:cat>
          <c:val>
            <c:numRef>
              <c:f>Лист1!$C$2:$C$5</c:f>
              <c:numCache>
                <c:formatCode>General</c:formatCode>
                <c:ptCount val="4"/>
                <c:pt idx="2">
                  <c:v>2.8</c:v>
                </c:pt>
              </c:numCache>
            </c:numRef>
          </c:val>
        </c:ser>
        <c:gapWidth val="47"/>
        <c:overlap val="37"/>
        <c:axId val="49528832"/>
        <c:axId val="49530368"/>
      </c:barChart>
      <c:catAx>
        <c:axId val="49528832"/>
        <c:scaling>
          <c:orientation val="minMax"/>
        </c:scaling>
        <c:axPos val="b"/>
        <c:numFmt formatCode="General" sourceLinked="1"/>
        <c:tickLblPos val="nextTo"/>
        <c:crossAx val="49530368"/>
        <c:crosses val="autoZero"/>
        <c:auto val="1"/>
        <c:lblAlgn val="ctr"/>
        <c:lblOffset val="100"/>
      </c:catAx>
      <c:valAx>
        <c:axId val="49530368"/>
        <c:scaling>
          <c:orientation val="minMax"/>
        </c:scaling>
        <c:axPos val="l"/>
        <c:majorGridlines/>
        <c:numFmt formatCode="General" sourceLinked="1"/>
        <c:tickLblPos val="nextTo"/>
        <c:crossAx val="49528832"/>
        <c:crosses val="autoZero"/>
        <c:crossBetween val="between"/>
      </c:valAx>
    </c:plotArea>
    <c:legend>
      <c:legendPos val="r"/>
      <c:legendEntry>
        <c:idx val="2"/>
        <c:delete val="1"/>
      </c:legendEntry>
    </c:legend>
    <c:plotVisOnly val="1"/>
    <c:dispBlanksAs val="gap"/>
  </c:chart>
  <c:externalData r:id="rId1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plotArea>
      <c:layout/>
      <c:bar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низкий</c:v>
                </c:pt>
              </c:strCache>
            </c:strRef>
          </c:tx>
          <c:cat>
            <c:strRef>
              <c:f>Лист1!$A$2:$A$5</c:f>
              <c:strCache>
                <c:ptCount val="3"/>
                <c:pt idx="0">
                  <c:v>начало года</c:v>
                </c:pt>
                <c:pt idx="2">
                  <c:v>конец года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23</c:v>
                </c:pt>
                <c:pt idx="2">
                  <c:v>8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средний</c:v>
                </c:pt>
              </c:strCache>
            </c:strRef>
          </c:tx>
          <c:cat>
            <c:strRef>
              <c:f>Лист1!$A$2:$A$5</c:f>
              <c:strCache>
                <c:ptCount val="3"/>
                <c:pt idx="0">
                  <c:v>начало года</c:v>
                </c:pt>
                <c:pt idx="2">
                  <c:v>конец года</c:v>
                </c:pt>
              </c:strCache>
            </c:strRef>
          </c:cat>
          <c:val>
            <c:numRef>
              <c:f>Лист1!$C$2:$C$5</c:f>
              <c:numCache>
                <c:formatCode>General</c:formatCode>
                <c:ptCount val="4"/>
                <c:pt idx="0">
                  <c:v>31</c:v>
                </c:pt>
                <c:pt idx="2">
                  <c:v>25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высокий</c:v>
                </c:pt>
              </c:strCache>
            </c:strRef>
          </c:tx>
          <c:cat>
            <c:strRef>
              <c:f>Лист1!$A$2:$A$5</c:f>
              <c:strCache>
                <c:ptCount val="3"/>
                <c:pt idx="0">
                  <c:v>начало года</c:v>
                </c:pt>
                <c:pt idx="2">
                  <c:v>конец года</c:v>
                </c:pt>
              </c:strCache>
            </c:strRef>
          </c:cat>
          <c:val>
            <c:numRef>
              <c:f>Лист1!$D$2:$D$5</c:f>
              <c:numCache>
                <c:formatCode>General</c:formatCode>
                <c:ptCount val="4"/>
                <c:pt idx="0">
                  <c:v>46</c:v>
                </c:pt>
                <c:pt idx="2">
                  <c:v>67</c:v>
                </c:pt>
              </c:numCache>
            </c:numRef>
          </c:val>
        </c:ser>
        <c:axId val="49677056"/>
        <c:axId val="49679360"/>
      </c:barChart>
      <c:catAx>
        <c:axId val="49677056"/>
        <c:scaling>
          <c:orientation val="minMax"/>
        </c:scaling>
        <c:axPos val="b"/>
        <c:tickLblPos val="nextTo"/>
        <c:crossAx val="49679360"/>
        <c:crosses val="autoZero"/>
        <c:auto val="1"/>
        <c:lblAlgn val="ctr"/>
        <c:lblOffset val="100"/>
      </c:catAx>
      <c:valAx>
        <c:axId val="49679360"/>
        <c:scaling>
          <c:orientation val="minMax"/>
        </c:scaling>
        <c:axPos val="l"/>
        <c:majorGridlines/>
        <c:numFmt formatCode="General" sourceLinked="1"/>
        <c:tickLblPos val="nextTo"/>
        <c:crossAx val="49677056"/>
        <c:crosses val="autoZero"/>
        <c:crossBetween val="between"/>
      </c:valAx>
    </c:plotArea>
    <c:legend>
      <c:legendPos val="r"/>
    </c:legend>
    <c:plotVisOnly val="1"/>
    <c:dispBlanksAs val="gap"/>
  </c:chart>
  <c:externalData r:id="rId1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plotArea>
      <c:layout/>
      <c:bar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начало года</c:v>
                </c:pt>
              </c:strCache>
            </c:strRef>
          </c:tx>
          <c:spPr>
            <a:solidFill>
              <a:schemeClr val="accent6"/>
            </a:solidFill>
          </c:spPr>
          <c:cat>
            <c:strRef>
              <c:f>Лист1!$A$2:$A$5</c:f>
              <c:strCache>
                <c:ptCount val="3"/>
                <c:pt idx="0">
                  <c:v>начало года</c:v>
                </c:pt>
                <c:pt idx="2">
                  <c:v>конец года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2.2000000000000002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конец года</c:v>
                </c:pt>
              </c:strCache>
            </c:strRef>
          </c:tx>
          <c:spPr>
            <a:solidFill>
              <a:srgbClr val="00B050"/>
            </a:solidFill>
          </c:spPr>
          <c:cat>
            <c:strRef>
              <c:f>Лист1!$A$2:$A$5</c:f>
              <c:strCache>
                <c:ptCount val="3"/>
                <c:pt idx="0">
                  <c:v>начало года</c:v>
                </c:pt>
                <c:pt idx="2">
                  <c:v>конец года</c:v>
                </c:pt>
              </c:strCache>
            </c:strRef>
          </c:cat>
          <c:val>
            <c:numRef>
              <c:f>Лист1!$C$2:$C$5</c:f>
              <c:numCache>
                <c:formatCode>General</c:formatCode>
                <c:ptCount val="4"/>
                <c:pt idx="2">
                  <c:v>2.7</c:v>
                </c:pt>
              </c:numCache>
            </c:numRef>
          </c:val>
        </c:ser>
        <c:gapWidth val="61"/>
        <c:overlap val="63"/>
        <c:axId val="60060416"/>
        <c:axId val="60470016"/>
      </c:barChart>
      <c:catAx>
        <c:axId val="60060416"/>
        <c:scaling>
          <c:orientation val="minMax"/>
        </c:scaling>
        <c:axPos val="b"/>
        <c:tickLblPos val="nextTo"/>
        <c:crossAx val="60470016"/>
        <c:crosses val="autoZero"/>
        <c:auto val="1"/>
        <c:lblAlgn val="ctr"/>
        <c:lblOffset val="100"/>
      </c:catAx>
      <c:valAx>
        <c:axId val="60470016"/>
        <c:scaling>
          <c:orientation val="minMax"/>
        </c:scaling>
        <c:axPos val="l"/>
        <c:majorGridlines/>
        <c:numFmt formatCode="General" sourceLinked="1"/>
        <c:tickLblPos val="nextTo"/>
        <c:crossAx val="60060416"/>
        <c:crosses val="autoZero"/>
        <c:crossBetween val="between"/>
      </c:valAx>
    </c:plotArea>
    <c:legend>
      <c:legendPos val="r"/>
    </c:legend>
    <c:plotVisOnly val="1"/>
    <c:dispBlanksAs val="gap"/>
  </c:chart>
  <c:externalData r:id="rId1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plotArea>
      <c:layout/>
      <c:bar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низкий</c:v>
                </c:pt>
              </c:strCache>
            </c:strRef>
          </c:tx>
          <c:cat>
            <c:strRef>
              <c:f>Лист1!$A$2:$A$5</c:f>
              <c:strCache>
                <c:ptCount val="3"/>
                <c:pt idx="0">
                  <c:v>начало года</c:v>
                </c:pt>
                <c:pt idx="2">
                  <c:v>конец года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21</c:v>
                </c:pt>
                <c:pt idx="2">
                  <c:v>6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средний</c:v>
                </c:pt>
              </c:strCache>
            </c:strRef>
          </c:tx>
          <c:cat>
            <c:strRef>
              <c:f>Лист1!$A$2:$A$5</c:f>
              <c:strCache>
                <c:ptCount val="3"/>
                <c:pt idx="0">
                  <c:v>начало года</c:v>
                </c:pt>
                <c:pt idx="2">
                  <c:v>конец года</c:v>
                </c:pt>
              </c:strCache>
            </c:strRef>
          </c:cat>
          <c:val>
            <c:numRef>
              <c:f>Лист1!$C$2:$C$5</c:f>
              <c:numCache>
                <c:formatCode>General</c:formatCode>
                <c:ptCount val="4"/>
                <c:pt idx="0">
                  <c:v>32</c:v>
                </c:pt>
                <c:pt idx="2">
                  <c:v>34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высокий</c:v>
                </c:pt>
              </c:strCache>
            </c:strRef>
          </c:tx>
          <c:cat>
            <c:strRef>
              <c:f>Лист1!$A$2:$A$5</c:f>
              <c:strCache>
                <c:ptCount val="3"/>
                <c:pt idx="0">
                  <c:v>начало года</c:v>
                </c:pt>
                <c:pt idx="2">
                  <c:v>конец года</c:v>
                </c:pt>
              </c:strCache>
            </c:strRef>
          </c:cat>
          <c:val>
            <c:numRef>
              <c:f>Лист1!$D$2:$D$5</c:f>
              <c:numCache>
                <c:formatCode>General</c:formatCode>
                <c:ptCount val="4"/>
                <c:pt idx="0">
                  <c:v>46</c:v>
                </c:pt>
                <c:pt idx="2">
                  <c:v>60</c:v>
                </c:pt>
              </c:numCache>
            </c:numRef>
          </c:val>
        </c:ser>
        <c:axId val="68965120"/>
        <c:axId val="68966656"/>
      </c:barChart>
      <c:catAx>
        <c:axId val="68965120"/>
        <c:scaling>
          <c:orientation val="minMax"/>
        </c:scaling>
        <c:axPos val="b"/>
        <c:tickLblPos val="nextTo"/>
        <c:crossAx val="68966656"/>
        <c:crosses val="autoZero"/>
        <c:auto val="1"/>
        <c:lblAlgn val="ctr"/>
        <c:lblOffset val="100"/>
      </c:catAx>
      <c:valAx>
        <c:axId val="68966656"/>
        <c:scaling>
          <c:orientation val="minMax"/>
        </c:scaling>
        <c:axPos val="l"/>
        <c:majorGridlines/>
        <c:numFmt formatCode="General" sourceLinked="1"/>
        <c:tickLblPos val="nextTo"/>
        <c:crossAx val="68965120"/>
        <c:crosses val="autoZero"/>
        <c:crossBetween val="between"/>
      </c:valAx>
    </c:plotArea>
    <c:legend>
      <c:legendPos val="r"/>
    </c:legend>
    <c:plotVisOnly val="1"/>
    <c:dispBlanksAs val="gap"/>
  </c:chart>
  <c:externalData r:id="rId1"/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plotArea>
      <c:layout/>
      <c:bar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начало года</c:v>
                </c:pt>
              </c:strCache>
            </c:strRef>
          </c:tx>
          <c:spPr>
            <a:solidFill>
              <a:schemeClr val="accent6"/>
            </a:solidFill>
          </c:spPr>
          <c:cat>
            <c:strRef>
              <c:f>Лист1!$A$2:$A$5</c:f>
              <c:strCache>
                <c:ptCount val="3"/>
                <c:pt idx="0">
                  <c:v>начало года</c:v>
                </c:pt>
                <c:pt idx="2">
                  <c:v>конец года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2.4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конец года</c:v>
                </c:pt>
              </c:strCache>
            </c:strRef>
          </c:tx>
          <c:spPr>
            <a:solidFill>
              <a:srgbClr val="00B050"/>
            </a:solidFill>
            <a:effectLst>
              <a:outerShdw blurRad="50800" dist="50800" dir="5400000" algn="ctr" rotWithShape="0">
                <a:schemeClr val="bg1"/>
              </a:outerShdw>
            </a:effectLst>
          </c:spPr>
          <c:cat>
            <c:strRef>
              <c:f>Лист1!$A$2:$A$5</c:f>
              <c:strCache>
                <c:ptCount val="3"/>
                <c:pt idx="0">
                  <c:v>начало года</c:v>
                </c:pt>
                <c:pt idx="2">
                  <c:v>конец года</c:v>
                </c:pt>
              </c:strCache>
            </c:strRef>
          </c:cat>
          <c:val>
            <c:numRef>
              <c:f>Лист1!$C$2:$C$5</c:f>
              <c:numCache>
                <c:formatCode>General</c:formatCode>
                <c:ptCount val="4"/>
                <c:pt idx="2">
                  <c:v>2.8</c:v>
                </c:pt>
              </c:numCache>
            </c:numRef>
          </c:val>
        </c:ser>
        <c:gapWidth val="46"/>
        <c:overlap val="45"/>
        <c:axId val="80579200"/>
        <c:axId val="81847040"/>
      </c:barChart>
      <c:catAx>
        <c:axId val="80579200"/>
        <c:scaling>
          <c:orientation val="minMax"/>
        </c:scaling>
        <c:axPos val="b"/>
        <c:tickLblPos val="nextTo"/>
        <c:crossAx val="81847040"/>
        <c:crosses val="autoZero"/>
        <c:auto val="1"/>
        <c:lblAlgn val="ctr"/>
        <c:lblOffset val="100"/>
      </c:catAx>
      <c:valAx>
        <c:axId val="81847040"/>
        <c:scaling>
          <c:orientation val="minMax"/>
        </c:scaling>
        <c:axPos val="l"/>
        <c:majorGridlines/>
        <c:numFmt formatCode="General" sourceLinked="1"/>
        <c:tickLblPos val="nextTo"/>
        <c:crossAx val="80579200"/>
        <c:crosses val="autoZero"/>
        <c:crossBetween val="between"/>
      </c:valAx>
    </c:plotArea>
    <c:legend>
      <c:legendPos val="r"/>
    </c:legend>
    <c:plotVisOnly val="1"/>
    <c:dispBlanksAs val="gap"/>
  </c:chart>
  <c:externalData r:id="rId1"/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plotArea>
      <c:layout/>
      <c:bar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низкий</c:v>
                </c:pt>
              </c:strCache>
            </c:strRef>
          </c:tx>
          <c:cat>
            <c:strRef>
              <c:f>Лист1!$A$2:$A$5</c:f>
              <c:strCache>
                <c:ptCount val="3"/>
                <c:pt idx="0">
                  <c:v>начало года</c:v>
                </c:pt>
                <c:pt idx="2">
                  <c:v>конец года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35</c:v>
                </c:pt>
                <c:pt idx="2">
                  <c:v>14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средний</c:v>
                </c:pt>
              </c:strCache>
            </c:strRef>
          </c:tx>
          <c:cat>
            <c:strRef>
              <c:f>Лист1!$A$2:$A$5</c:f>
              <c:strCache>
                <c:ptCount val="3"/>
                <c:pt idx="0">
                  <c:v>начало года</c:v>
                </c:pt>
                <c:pt idx="2">
                  <c:v>конец года</c:v>
                </c:pt>
              </c:strCache>
            </c:strRef>
          </c:cat>
          <c:val>
            <c:numRef>
              <c:f>Лист1!$C$2:$C$5</c:f>
              <c:numCache>
                <c:formatCode>General</c:formatCode>
                <c:ptCount val="4"/>
                <c:pt idx="0">
                  <c:v>84</c:v>
                </c:pt>
                <c:pt idx="2">
                  <c:v>67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высокий</c:v>
                </c:pt>
              </c:strCache>
            </c:strRef>
          </c:tx>
          <c:cat>
            <c:strRef>
              <c:f>Лист1!$A$2:$A$5</c:f>
              <c:strCache>
                <c:ptCount val="3"/>
                <c:pt idx="0">
                  <c:v>начало года</c:v>
                </c:pt>
                <c:pt idx="2">
                  <c:v>конец года</c:v>
                </c:pt>
              </c:strCache>
            </c:strRef>
          </c:cat>
          <c:val>
            <c:numRef>
              <c:f>Лист1!$D$2:$D$5</c:f>
              <c:numCache>
                <c:formatCode>General</c:formatCode>
                <c:ptCount val="4"/>
                <c:pt idx="0">
                  <c:v>117</c:v>
                </c:pt>
                <c:pt idx="2">
                  <c:v>163</c:v>
                </c:pt>
              </c:numCache>
            </c:numRef>
          </c:val>
        </c:ser>
        <c:axId val="69309184"/>
        <c:axId val="69310720"/>
      </c:barChart>
      <c:catAx>
        <c:axId val="69309184"/>
        <c:scaling>
          <c:orientation val="minMax"/>
        </c:scaling>
        <c:axPos val="b"/>
        <c:numFmt formatCode="General" sourceLinked="1"/>
        <c:tickLblPos val="nextTo"/>
        <c:crossAx val="69310720"/>
        <c:crosses val="autoZero"/>
        <c:auto val="1"/>
        <c:lblAlgn val="ctr"/>
        <c:lblOffset val="100"/>
      </c:catAx>
      <c:valAx>
        <c:axId val="69310720"/>
        <c:scaling>
          <c:orientation val="minMax"/>
        </c:scaling>
        <c:axPos val="l"/>
        <c:majorGridlines/>
        <c:numFmt formatCode="General" sourceLinked="1"/>
        <c:tickLblPos val="nextTo"/>
        <c:crossAx val="69309184"/>
        <c:crosses val="autoZero"/>
        <c:crossBetween val="between"/>
      </c:valAx>
    </c:plotArea>
    <c:legend>
      <c:legendPos val="r"/>
    </c:legend>
    <c:plotVisOnly val="1"/>
    <c:dispBlanksAs val="gap"/>
  </c:chart>
  <c:externalData r:id="rId1"/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plotArea>
      <c:layout/>
      <c:bar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начало года</c:v>
                </c:pt>
              </c:strCache>
            </c:strRef>
          </c:tx>
          <c:spPr>
            <a:solidFill>
              <a:schemeClr val="accent6"/>
            </a:solidFill>
          </c:spPr>
          <c:cat>
            <c:strRef>
              <c:f>Лист1!$A$2:$A$5</c:f>
              <c:strCache>
                <c:ptCount val="3"/>
                <c:pt idx="0">
                  <c:v>начало года</c:v>
                </c:pt>
                <c:pt idx="2">
                  <c:v>конец года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2.2000000000000002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конец года</c:v>
                </c:pt>
              </c:strCache>
            </c:strRef>
          </c:tx>
          <c:spPr>
            <a:solidFill>
              <a:schemeClr val="accent3"/>
            </a:solidFill>
          </c:spPr>
          <c:cat>
            <c:strRef>
              <c:f>Лист1!$A$2:$A$5</c:f>
              <c:strCache>
                <c:ptCount val="3"/>
                <c:pt idx="0">
                  <c:v>начало года</c:v>
                </c:pt>
                <c:pt idx="2">
                  <c:v>конец года</c:v>
                </c:pt>
              </c:strCache>
            </c:strRef>
          </c:cat>
          <c:val>
            <c:numRef>
              <c:f>Лист1!$C$2:$C$5</c:f>
              <c:numCache>
                <c:formatCode>General</c:formatCode>
                <c:ptCount val="4"/>
                <c:pt idx="2">
                  <c:v>2.7</c:v>
                </c:pt>
              </c:numCache>
            </c:numRef>
          </c:val>
        </c:ser>
        <c:gapWidth val="42"/>
        <c:overlap val="47"/>
        <c:axId val="69380352"/>
        <c:axId val="69386240"/>
      </c:barChart>
      <c:catAx>
        <c:axId val="69380352"/>
        <c:scaling>
          <c:orientation val="minMax"/>
        </c:scaling>
        <c:axPos val="b"/>
        <c:numFmt formatCode="General" sourceLinked="1"/>
        <c:tickLblPos val="nextTo"/>
        <c:crossAx val="69386240"/>
        <c:crosses val="autoZero"/>
        <c:auto val="1"/>
        <c:lblAlgn val="ctr"/>
        <c:lblOffset val="100"/>
      </c:catAx>
      <c:valAx>
        <c:axId val="69386240"/>
        <c:scaling>
          <c:orientation val="minMax"/>
        </c:scaling>
        <c:axPos val="l"/>
        <c:majorGridlines/>
        <c:numFmt formatCode="General" sourceLinked="1"/>
        <c:tickLblPos val="nextTo"/>
        <c:crossAx val="69380352"/>
        <c:crosses val="autoZero"/>
        <c:crossBetween val="between"/>
      </c:valAx>
    </c:plotArea>
    <c:legend>
      <c:legendPos val="r"/>
      <c:spPr>
        <a:noFill/>
      </c:spPr>
    </c:legend>
    <c:plotVisOnly val="1"/>
    <c:dispBlanksAs val="gap"/>
  </c:chart>
  <c:externalData r:id="rId1"/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plotArea>
      <c:layout/>
      <c:bar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низкий</c:v>
                </c:pt>
              </c:strCache>
            </c:strRef>
          </c:tx>
          <c:cat>
            <c:strRef>
              <c:f>Лист1!$A$2:$A$5</c:f>
              <c:strCache>
                <c:ptCount val="3"/>
                <c:pt idx="0">
                  <c:v>начало года</c:v>
                </c:pt>
                <c:pt idx="2">
                  <c:v>конец года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28</c:v>
                </c:pt>
                <c:pt idx="2">
                  <c:v>14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средний</c:v>
                </c:pt>
              </c:strCache>
            </c:strRef>
          </c:tx>
          <c:cat>
            <c:strRef>
              <c:f>Лист1!$A$2:$A$5</c:f>
              <c:strCache>
                <c:ptCount val="3"/>
                <c:pt idx="0">
                  <c:v>начало года</c:v>
                </c:pt>
                <c:pt idx="2">
                  <c:v>конец года</c:v>
                </c:pt>
              </c:strCache>
            </c:strRef>
          </c:cat>
          <c:val>
            <c:numRef>
              <c:f>Лист1!$C$2:$C$5</c:f>
              <c:numCache>
                <c:formatCode>General</c:formatCode>
                <c:ptCount val="4"/>
                <c:pt idx="0">
                  <c:v>110</c:v>
                </c:pt>
                <c:pt idx="2">
                  <c:v>57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высокий</c:v>
                </c:pt>
              </c:strCache>
            </c:strRef>
          </c:tx>
          <c:cat>
            <c:strRef>
              <c:f>Лист1!$A$2:$A$5</c:f>
              <c:strCache>
                <c:ptCount val="3"/>
                <c:pt idx="0">
                  <c:v>начало года</c:v>
                </c:pt>
                <c:pt idx="2">
                  <c:v>конец года</c:v>
                </c:pt>
              </c:strCache>
            </c:strRef>
          </c:cat>
          <c:val>
            <c:numRef>
              <c:f>Лист1!$D$2:$D$5</c:f>
              <c:numCache>
                <c:formatCode>General</c:formatCode>
                <c:ptCount val="4"/>
                <c:pt idx="0">
                  <c:v>98</c:v>
                </c:pt>
                <c:pt idx="2">
                  <c:v>173</c:v>
                </c:pt>
              </c:numCache>
            </c:numRef>
          </c:val>
        </c:ser>
        <c:axId val="69397504"/>
        <c:axId val="49738496"/>
      </c:barChart>
      <c:catAx>
        <c:axId val="69397504"/>
        <c:scaling>
          <c:orientation val="minMax"/>
        </c:scaling>
        <c:axPos val="b"/>
        <c:tickLblPos val="nextTo"/>
        <c:crossAx val="49738496"/>
        <c:crosses val="autoZero"/>
        <c:auto val="1"/>
        <c:lblAlgn val="ctr"/>
        <c:lblOffset val="100"/>
      </c:catAx>
      <c:valAx>
        <c:axId val="49738496"/>
        <c:scaling>
          <c:orientation val="minMax"/>
        </c:scaling>
        <c:axPos val="l"/>
        <c:majorGridlines/>
        <c:numFmt formatCode="General" sourceLinked="1"/>
        <c:tickLblPos val="nextTo"/>
        <c:crossAx val="69397504"/>
        <c:crosses val="autoZero"/>
        <c:crossBetween val="between"/>
      </c:valAx>
    </c:plotArea>
    <c:legend>
      <c:legendPos val="r"/>
    </c:legend>
    <c:plotVisOnly val="1"/>
    <c:dispBlanksAs val="gap"/>
  </c:chart>
  <c:externalData r:id="rId1"/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plotArea>
      <c:layout/>
      <c:bar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начало года</c:v>
                </c:pt>
              </c:strCache>
            </c:strRef>
          </c:tx>
          <c:spPr>
            <a:solidFill>
              <a:schemeClr val="accent6"/>
            </a:solidFill>
          </c:spPr>
          <c:cat>
            <c:strRef>
              <c:f>Лист1!$A$2:$A$5</c:f>
              <c:strCache>
                <c:ptCount val="3"/>
                <c:pt idx="0">
                  <c:v>начало года</c:v>
                </c:pt>
                <c:pt idx="2">
                  <c:v>конец года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2.2999999999999998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конец года</c:v>
                </c:pt>
              </c:strCache>
            </c:strRef>
          </c:tx>
          <c:spPr>
            <a:solidFill>
              <a:schemeClr val="accent3"/>
            </a:solidFill>
          </c:spPr>
          <c:cat>
            <c:strRef>
              <c:f>Лист1!$A$2:$A$5</c:f>
              <c:strCache>
                <c:ptCount val="3"/>
                <c:pt idx="0">
                  <c:v>начало года</c:v>
                </c:pt>
                <c:pt idx="2">
                  <c:v>конец года</c:v>
                </c:pt>
              </c:strCache>
            </c:strRef>
          </c:cat>
          <c:val>
            <c:numRef>
              <c:f>Лист1!$C$2:$C$5</c:f>
              <c:numCache>
                <c:formatCode>General</c:formatCode>
                <c:ptCount val="4"/>
                <c:pt idx="2">
                  <c:v>2.8</c:v>
                </c:pt>
              </c:numCache>
            </c:numRef>
          </c:val>
        </c:ser>
        <c:gapWidth val="66"/>
        <c:overlap val="38"/>
        <c:axId val="69464832"/>
        <c:axId val="69466368"/>
      </c:barChart>
      <c:catAx>
        <c:axId val="69464832"/>
        <c:scaling>
          <c:orientation val="minMax"/>
        </c:scaling>
        <c:axPos val="b"/>
        <c:tickLblPos val="nextTo"/>
        <c:crossAx val="69466368"/>
        <c:crosses val="autoZero"/>
        <c:auto val="1"/>
        <c:lblAlgn val="ctr"/>
        <c:lblOffset val="100"/>
      </c:catAx>
      <c:valAx>
        <c:axId val="69466368"/>
        <c:scaling>
          <c:orientation val="minMax"/>
        </c:scaling>
        <c:axPos val="l"/>
        <c:majorGridlines/>
        <c:numFmt formatCode="General" sourceLinked="1"/>
        <c:tickLblPos val="nextTo"/>
        <c:crossAx val="69464832"/>
        <c:crosses val="autoZero"/>
        <c:crossBetween val="between"/>
      </c:valAx>
    </c:plotArea>
    <c:legend>
      <c:legendPos val="r"/>
    </c:legend>
    <c:plotVisOnly val="1"/>
    <c:dispBlanksAs val="gap"/>
  </c:chart>
  <c:externalData r:id="rId1"/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7A50342-1230-475C-BF80-23A55436CA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414</TotalTime>
  <Pages>1</Pages>
  <Words>1848</Words>
  <Characters>10540</Characters>
  <Application>Microsoft Office Word</Application>
  <DocSecurity>0</DocSecurity>
  <Lines>87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12364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Twilight Angel</dc:creator>
  <cp:keywords/>
  <dc:description/>
  <cp:lastModifiedBy>Twilight Angel</cp:lastModifiedBy>
  <cp:revision>20</cp:revision>
  <dcterms:created xsi:type="dcterms:W3CDTF">2023-04-07T07:47:00Z</dcterms:created>
  <dcterms:modified xsi:type="dcterms:W3CDTF">2026-03-11T09:11:00Z</dcterms:modified>
</cp:coreProperties>
</file>